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40B" w:rsidRDefault="00956784" w:rsidP="00C002D1">
      <w:pPr>
        <w:widowControl w:val="0"/>
        <w:autoSpaceDE w:val="0"/>
        <w:autoSpaceDN w:val="0"/>
        <w:adjustRightInd w:val="0"/>
        <w:spacing w:line="480" w:lineRule="auto"/>
        <w:rPr>
          <w:rFonts w:ascii="Arial" w:hAnsi="Arial" w:cs="Arial"/>
          <w:b/>
        </w:rPr>
      </w:pPr>
      <w:r>
        <w:rPr>
          <w:rFonts w:ascii="Arial" w:hAnsi="Arial" w:cs="Arial"/>
          <w:b/>
        </w:rPr>
        <w:t>To be cited as</w:t>
      </w:r>
    </w:p>
    <w:p w:rsidR="00956784" w:rsidRDefault="00956784" w:rsidP="00C002D1">
      <w:pPr>
        <w:widowControl w:val="0"/>
        <w:autoSpaceDE w:val="0"/>
        <w:autoSpaceDN w:val="0"/>
        <w:adjustRightInd w:val="0"/>
        <w:spacing w:line="480" w:lineRule="auto"/>
        <w:rPr>
          <w:rFonts w:ascii="Arial" w:hAnsi="Arial" w:cs="Arial"/>
          <w:b/>
        </w:rPr>
      </w:pPr>
      <w:r>
        <w:rPr>
          <w:rFonts w:ascii="Arial" w:hAnsi="Arial" w:cs="Arial"/>
          <w:b/>
        </w:rPr>
        <w:t>V</w:t>
      </w:r>
      <w:r w:rsidRPr="00956784">
        <w:rPr>
          <w:rFonts w:ascii="Arial" w:hAnsi="Arial" w:cs="Arial"/>
          <w:b/>
        </w:rPr>
        <w:t>ongsila, V. &amp; Reinders, H. (2016). Making Asian Learners Talk: Encouraging Willingness to Communicate. RELC Journal</w:t>
      </w:r>
      <w:r>
        <w:rPr>
          <w:rFonts w:ascii="Arial" w:hAnsi="Arial" w:cs="Arial"/>
          <w:b/>
        </w:rPr>
        <w:t>. Downloaded &lt;date&gt; from www.innovationinteaching.org</w:t>
      </w:r>
      <w:bookmarkStart w:id="0" w:name="_GoBack"/>
      <w:bookmarkEnd w:id="0"/>
    </w:p>
    <w:p w:rsidR="0070240B" w:rsidRDefault="0070240B" w:rsidP="00C002D1">
      <w:pPr>
        <w:widowControl w:val="0"/>
        <w:autoSpaceDE w:val="0"/>
        <w:autoSpaceDN w:val="0"/>
        <w:adjustRightInd w:val="0"/>
        <w:spacing w:line="480" w:lineRule="auto"/>
        <w:rPr>
          <w:rFonts w:ascii="Arial" w:hAnsi="Arial" w:cs="Arial"/>
          <w:b/>
        </w:rPr>
      </w:pPr>
    </w:p>
    <w:p w:rsidR="00C002D1" w:rsidRPr="005430CD" w:rsidRDefault="00C002D1" w:rsidP="00C002D1">
      <w:pPr>
        <w:widowControl w:val="0"/>
        <w:autoSpaceDE w:val="0"/>
        <w:autoSpaceDN w:val="0"/>
        <w:adjustRightInd w:val="0"/>
        <w:spacing w:line="480" w:lineRule="auto"/>
        <w:rPr>
          <w:rFonts w:ascii="Arial" w:hAnsi="Arial" w:cs="Arial"/>
          <w:b/>
        </w:rPr>
      </w:pPr>
      <w:r w:rsidRPr="005430CD">
        <w:rPr>
          <w:rFonts w:ascii="Arial" w:hAnsi="Arial" w:cs="Arial"/>
          <w:b/>
        </w:rPr>
        <w:t xml:space="preserve">Introduction </w:t>
      </w:r>
    </w:p>
    <w:p w:rsidR="00C002D1" w:rsidRPr="005430CD" w:rsidRDefault="00C002D1" w:rsidP="00C002D1">
      <w:pPr>
        <w:widowControl w:val="0"/>
        <w:autoSpaceDE w:val="0"/>
        <w:autoSpaceDN w:val="0"/>
        <w:adjustRightInd w:val="0"/>
        <w:spacing w:line="480" w:lineRule="auto"/>
        <w:rPr>
          <w:rFonts w:ascii="Arial" w:hAnsi="Arial" w:cs="Arial"/>
          <w:b/>
        </w:rPr>
      </w:pPr>
    </w:p>
    <w:p w:rsidR="00C002D1" w:rsidRPr="005430CD" w:rsidRDefault="00C002D1" w:rsidP="00C002D1">
      <w:pPr>
        <w:spacing w:line="480" w:lineRule="auto"/>
        <w:jc w:val="both"/>
        <w:rPr>
          <w:rFonts w:ascii="Arial" w:hAnsi="Arial" w:cs="Arial"/>
        </w:rPr>
      </w:pPr>
      <w:r w:rsidRPr="005430CD">
        <w:rPr>
          <w:rFonts w:ascii="Arial" w:hAnsi="Arial" w:cs="Arial"/>
          <w:color w:val="000000" w:themeColor="text1"/>
        </w:rPr>
        <w:t xml:space="preserve">A key goal of many English language programmes is to develop learners’ productive language skills. Teachers naturally play a vital role in encouraging learners’ </w:t>
      </w:r>
      <w:r w:rsidRPr="005430CD">
        <w:rPr>
          <w:rFonts w:ascii="Arial" w:hAnsi="Arial" w:cs="Arial"/>
        </w:rPr>
        <w:t>Willingness to Communicate (WTC), which MacIntyre et al</w:t>
      </w:r>
      <w:r>
        <w:rPr>
          <w:rFonts w:ascii="Arial" w:hAnsi="Arial" w:cs="Arial"/>
        </w:rPr>
        <w:t>.</w:t>
      </w:r>
      <w:r w:rsidRPr="005430CD">
        <w:rPr>
          <w:rFonts w:ascii="Arial" w:hAnsi="Arial" w:cs="Arial"/>
        </w:rPr>
        <w:t xml:space="preserve"> (1998</w:t>
      </w:r>
      <w:r>
        <w:rPr>
          <w:rFonts w:ascii="Arial" w:hAnsi="Arial" w:cs="Arial"/>
        </w:rPr>
        <w:t xml:space="preserve">: </w:t>
      </w:r>
      <w:r w:rsidRPr="005430CD">
        <w:rPr>
          <w:rFonts w:ascii="Arial" w:hAnsi="Arial" w:cs="Arial"/>
        </w:rPr>
        <w:t xml:space="preserve"> 547) define as a ‘readiness to enter into the discourse at a particular time with a specific person or persons, using a L2’ and believe to be associated with factors such as learners’ personality and motivation, as well societal variables. </w:t>
      </w:r>
      <w:r w:rsidRPr="005430CD">
        <w:rPr>
          <w:rFonts w:ascii="Arial" w:hAnsi="Arial" w:cs="Arial"/>
        </w:rPr>
        <w:fldChar w:fldCharType="begin"/>
      </w:r>
      <w:r w:rsidRPr="005430CD">
        <w:rPr>
          <w:rFonts w:ascii="Arial" w:hAnsi="Arial" w:cs="Arial"/>
        </w:rPr>
        <w:instrText xml:space="preserve"> ADDIN EN.CITE &lt;EndNote&gt;&lt;Cite AuthorYear="1"&gt;&lt;Author&gt;Lockley&lt;/Author&gt;&lt;Year&gt;2013&lt;/Year&gt;&lt;RecNum&gt;24&lt;/RecNum&gt;&lt;DisplayText&gt;Lockley (2013)&lt;/DisplayText&gt;&lt;record&gt;&lt;rec-number&gt;24&lt;/rec-number&gt;&lt;foreign-keys&gt;&lt;key app="EN" db-id="zzwxraefqrasz9e2rxkppaf0p2e9r090fza5"&gt;24&lt;/key&gt;&lt;/foreign-keys&gt;&lt;ref-type name="Journal Article"&gt;17&lt;/ref-type&gt;&lt;contributors&gt;&lt;authors&gt;&lt;author&gt;Lockley, T,&lt;/author&gt;&lt;/authors&gt;&lt;/contributors&gt;&lt;titles&gt;&lt;title&gt;Exploring selfperceived communication competence in foreign language learning&lt;/title&gt;&lt;secondary-title&gt;Studies in Second Language Learning and Teaching&lt;/secondary-title&gt;&lt;/titles&gt;&lt;periodical&gt;&lt;full-title&gt;Studies in Second Language Learning and Teaching&lt;/full-title&gt;&lt;/periodical&gt;&lt;pages&gt;187-212&lt;/pages&gt;&lt;volume&gt;3&lt;/volume&gt;&lt;number&gt;2&lt;/number&gt;&lt;dates&gt;&lt;year&gt;2013&lt;/year&gt;&lt;/dates&gt;&lt;urls&gt;&lt;/urls&gt;&lt;/record&gt;&lt;/Cite&gt;&lt;/EndNote&gt;</w:instrText>
      </w:r>
      <w:r w:rsidRPr="005430CD">
        <w:rPr>
          <w:rFonts w:ascii="Arial" w:hAnsi="Arial" w:cs="Arial"/>
        </w:rPr>
        <w:fldChar w:fldCharType="separate"/>
      </w:r>
      <w:hyperlink w:anchor="_ENREF_25" w:tooltip="Lockley, 2013 #24" w:history="1">
        <w:r w:rsidRPr="005430CD">
          <w:rPr>
            <w:rFonts w:ascii="Arial" w:hAnsi="Arial" w:cs="Arial"/>
            <w:noProof/>
          </w:rPr>
          <w:t>Lockley (2013</w:t>
        </w:r>
      </w:hyperlink>
      <w:r w:rsidRPr="005430CD">
        <w:rPr>
          <w:rFonts w:ascii="Arial" w:hAnsi="Arial" w:cs="Arial"/>
          <w:noProof/>
        </w:rPr>
        <w:t>)</w:t>
      </w:r>
      <w:r w:rsidRPr="005430CD">
        <w:rPr>
          <w:rFonts w:ascii="Arial" w:hAnsi="Arial" w:cs="Arial"/>
        </w:rPr>
        <w:fldChar w:fldCharType="end"/>
      </w:r>
      <w:r w:rsidRPr="005430CD">
        <w:rPr>
          <w:rFonts w:ascii="Arial" w:hAnsi="Arial" w:cs="Arial"/>
        </w:rPr>
        <w:t xml:space="preserve"> argues that greater WTC can result in greater exposure to L2 input and, indirectly, to greater proficiency</w:t>
      </w:r>
      <w:r w:rsidRPr="005430CD">
        <w:rPr>
          <w:rFonts w:ascii="Arial" w:eastAsia="Times New Roman" w:hAnsi="Arial" w:cs="Arial"/>
        </w:rPr>
        <w:t xml:space="preserve">. </w:t>
      </w:r>
      <w:r w:rsidRPr="005430CD">
        <w:rPr>
          <w:rFonts w:ascii="Arial" w:hAnsi="Arial" w:cs="Arial"/>
        </w:rPr>
        <w:t xml:space="preserve">However, </w:t>
      </w:r>
      <w:r w:rsidRPr="005430CD">
        <w:rPr>
          <w:rFonts w:ascii="Arial" w:hAnsi="Arial" w:cs="Arial"/>
        </w:rPr>
        <w:fldChar w:fldCharType="begin"/>
      </w:r>
      <w:r w:rsidRPr="005430CD">
        <w:rPr>
          <w:rFonts w:ascii="Arial" w:hAnsi="Arial" w:cs="Arial"/>
        </w:rPr>
        <w:instrText xml:space="preserve"> ADDIN EN.CITE &lt;EndNote&gt;&lt;Cite AuthorYear="1"&gt;&lt;Author&gt;Tong&lt;/Author&gt;&lt;Year&gt;2010&lt;/Year&gt;&lt;RecNum&gt;146&lt;/RecNum&gt;&lt;DisplayText&gt;Tong (2010)&lt;/DisplayText&gt;&lt;record&gt;&lt;rec-number&gt;146&lt;/rec-number&gt;&lt;foreign-keys&gt;&lt;key app="EN" db-id="ft0ar0sf5e2rw8evzfhp2d2re9a20zz5wdf5"&gt;146&lt;/key&gt;&lt;/foreign-keys&gt;&lt;ref-type name="Journal Article"&gt;17&lt;/ref-type&gt;&lt;contributors&gt;&lt;authors&gt;&lt;author&gt;Tong, J,&lt;/author&gt;&lt;/authors&gt;&lt;/contributors&gt;&lt;titles&gt;&lt;title&gt;Some observations of students&amp;apos; reticent and participatory behaviour in Hongkong English classrooms&lt;/title&gt;&lt;secondary-title&gt;Journal of Foriegn Language Teaching&lt;/secondary-title&gt;&lt;/titles&gt;&lt;periodical&gt;&lt;full-title&gt;Journal of Foriegn Language Teaching&lt;/full-title&gt;&lt;/periodical&gt;&lt;pages&gt;239-254&lt;/pages&gt;&lt;volume&gt;7&lt;/volume&gt;&lt;number&gt;2&lt;/number&gt;&lt;dates&gt;&lt;year&gt;2010&lt;/year&gt;&lt;/dates&gt;&lt;urls&gt;&lt;/urls&gt;&lt;/record&gt;&lt;/Cite&gt;&lt;/EndNote&gt;</w:instrText>
      </w:r>
      <w:r w:rsidRPr="005430CD">
        <w:rPr>
          <w:rFonts w:ascii="Arial" w:hAnsi="Arial" w:cs="Arial"/>
        </w:rPr>
        <w:fldChar w:fldCharType="separate"/>
      </w:r>
      <w:hyperlink w:anchor="_ENREF_41" w:tooltip="Tong, 2010 #146" w:history="1">
        <w:r w:rsidRPr="005430CD">
          <w:rPr>
            <w:rFonts w:ascii="Arial" w:hAnsi="Arial" w:cs="Arial"/>
            <w:noProof/>
          </w:rPr>
          <w:t>Tong (2010</w:t>
        </w:r>
      </w:hyperlink>
      <w:r w:rsidRPr="005430CD">
        <w:rPr>
          <w:rFonts w:ascii="Arial" w:hAnsi="Arial" w:cs="Arial"/>
          <w:noProof/>
        </w:rPr>
        <w:t>)</w:t>
      </w:r>
      <w:r w:rsidRPr="005430CD">
        <w:rPr>
          <w:rFonts w:ascii="Arial" w:hAnsi="Arial" w:cs="Arial"/>
        </w:rPr>
        <w:fldChar w:fldCharType="end"/>
      </w:r>
      <w:r w:rsidRPr="005430CD">
        <w:rPr>
          <w:rFonts w:ascii="Arial" w:hAnsi="Arial" w:cs="Arial"/>
        </w:rPr>
        <w:t xml:space="preserve"> shows that many ESOL students keep quiet particularly during discussions and when </w:t>
      </w:r>
      <w:r w:rsidRPr="005430CD">
        <w:rPr>
          <w:rFonts w:ascii="Arial" w:hAnsi="Arial" w:cs="Arial"/>
          <w:bCs/>
        </w:rPr>
        <w:t xml:space="preserve">teachers ask general questions. </w:t>
      </w:r>
      <w:r w:rsidRPr="005430CD">
        <w:rPr>
          <w:rFonts w:ascii="Arial" w:hAnsi="Arial" w:cs="Arial"/>
          <w:noProof/>
        </w:rPr>
        <w:t xml:space="preserve">Several causes have been identified, including low speaking skills </w:t>
      </w:r>
      <w:r w:rsidRPr="005430CD">
        <w:rPr>
          <w:rFonts w:ascii="Arial" w:hAnsi="Arial" w:cs="Arial"/>
        </w:rPr>
        <w:fldChar w:fldCharType="begin"/>
      </w:r>
      <w:r>
        <w:rPr>
          <w:rFonts w:ascii="Arial" w:hAnsi="Arial" w:cs="Arial"/>
        </w:rPr>
        <w:instrText xml:space="preserve"> ADDIN EN.CITE &lt;EndNote&gt;&lt;Cite&gt;&lt;Author&gt;Robertson&lt;/Author&gt;&lt;Year&gt;2007&lt;/Year&gt;&lt;RecNum&gt;162&lt;/RecNum&gt;&lt;DisplayText&gt;(Robertson &amp;amp; Nunn, 2007)&lt;/DisplayText&gt;&lt;record&gt;&lt;rec-number&gt;162&lt;/rec-number&gt;&lt;foreign-keys&gt;&lt;key app="EN" db-id="ft0ar0sf5e2rw8evzfhp2d2re9a20zz5wdf5"&gt;162&lt;/key&gt;&lt;/foreign-keys&gt;&lt;ref-type name="Book"&gt;6&lt;/ref-type&gt;&lt;contributors&gt;&lt;authors&gt;&lt;author&gt;Robertson, P,&lt;/author&gt;&lt;author&gt;Nunn, R,&lt;/author&gt;&lt;/authors&gt;&lt;/contributors&gt;&lt;titles&gt;&lt;title&gt;The study of second language acquisition in the Asian context&lt;/title&gt;&lt;/titles&gt;&lt;dates&gt;&lt;year&gt;2007&lt;/year&gt;&lt;/dates&gt;&lt;pub-location&gt;Seoul, Korea&lt;/pub-location&gt;&lt;publisher&gt;Asain EFL Journal Press&lt;/publisher&gt;&lt;urls&gt;&lt;/urls&gt;&lt;/record&gt;&lt;/Cite&gt;&lt;/EndNote&gt;</w:instrText>
      </w:r>
      <w:r w:rsidRPr="005430CD">
        <w:rPr>
          <w:rFonts w:ascii="Arial" w:hAnsi="Arial" w:cs="Arial"/>
        </w:rPr>
        <w:fldChar w:fldCharType="separate"/>
      </w:r>
      <w:r>
        <w:rPr>
          <w:rFonts w:ascii="Arial" w:hAnsi="Arial" w:cs="Arial"/>
          <w:noProof/>
        </w:rPr>
        <w:t>(</w:t>
      </w:r>
      <w:hyperlink w:anchor="_ENREF_40" w:tooltip="Robertson, 2007 #162" w:history="1">
        <w:r>
          <w:rPr>
            <w:rFonts w:ascii="Arial" w:hAnsi="Arial" w:cs="Arial"/>
            <w:noProof/>
          </w:rPr>
          <w:t>Robertson and Nunn, 2007</w:t>
        </w:r>
      </w:hyperlink>
      <w:r>
        <w:rPr>
          <w:rFonts w:ascii="Arial" w:hAnsi="Arial" w:cs="Arial"/>
          <w:noProof/>
        </w:rPr>
        <w:t>)</w:t>
      </w:r>
      <w:r w:rsidRPr="005430CD">
        <w:rPr>
          <w:rFonts w:ascii="Arial" w:hAnsi="Arial" w:cs="Arial"/>
        </w:rPr>
        <w:fldChar w:fldCharType="end"/>
      </w:r>
      <w:r w:rsidRPr="005430CD">
        <w:rPr>
          <w:rFonts w:ascii="Arial" w:hAnsi="Arial" w:cs="Arial"/>
        </w:rPr>
        <w:t xml:space="preserve">, high anxiety levels </w:t>
      </w:r>
      <w:r w:rsidRPr="005430CD">
        <w:rPr>
          <w:rFonts w:ascii="Arial" w:hAnsi="Arial" w:cs="Arial"/>
        </w:rPr>
        <w:fldChar w:fldCharType="begin"/>
      </w:r>
      <w:r w:rsidRPr="005430CD">
        <w:rPr>
          <w:rFonts w:ascii="Arial" w:hAnsi="Arial" w:cs="Arial"/>
        </w:rPr>
        <w:instrText xml:space="preserve"> ADDIN EN.CITE &lt;EndNote&gt;&lt;Cite&gt;&lt;Author&gt;Matsuda&lt;/Author&gt;&lt;Year&gt;2004&lt;/Year&gt;&lt;RecNum&gt;35&lt;/RecNum&gt;&lt;Pages&gt;23&lt;/Pages&gt;&lt;DisplayText&gt;(Matsuda &amp;amp; Gobel, 2004, p. 23)&lt;/DisplayText&gt;&lt;record&gt;&lt;rec-number&gt;35&lt;/rec-number&gt;&lt;foreign-keys&gt;&lt;key app="EN" db-id="zzwxraefqrasz9e2rxkppaf0p2e9r090fza5"&gt;35&lt;/key&gt;&lt;/foreign-keys&gt;&lt;ref-type name="Journal Article"&gt;17&lt;/ref-type&gt;&lt;contributors&gt;&lt;authors&gt;&lt;author&gt;Matsuda, S,&lt;/author&gt;&lt;author&gt;Gobel, P,&lt;/author&gt;&lt;/authors&gt;&lt;/contributors&gt;&lt;titles&gt;&lt;title&gt;Anxiety and predictors of performance in the foreign language classroom&lt;/title&gt;&lt;secondary-title&gt;System &lt;/secondary-title&gt;&lt;/titles&gt;&lt;periodical&gt;&lt;full-title&gt;System&lt;/full-title&gt;&lt;/periodical&gt;&lt;pages&gt; 21–36&lt;/pages&gt;&lt;volume&gt;32&lt;/volume&gt;&lt;number&gt;1&lt;/number&gt;&lt;dates&gt;&lt;year&gt;2004&lt;/year&gt;&lt;/dates&gt;&lt;urls&gt;&lt;/urls&gt;&lt;electronic-resource-num&gt;10.1016/j.system.2003.08.002&lt;/electronic-resource-num&gt;&lt;/record&gt;&lt;/Cite&gt;&lt;/EndNote&gt;</w:instrText>
      </w:r>
      <w:r w:rsidRPr="005430CD">
        <w:rPr>
          <w:rFonts w:ascii="Arial" w:hAnsi="Arial" w:cs="Arial"/>
        </w:rPr>
        <w:fldChar w:fldCharType="separate"/>
      </w:r>
      <w:r w:rsidRPr="005430CD">
        <w:rPr>
          <w:rFonts w:ascii="Arial" w:hAnsi="Arial" w:cs="Arial"/>
          <w:noProof/>
        </w:rPr>
        <w:t>(</w:t>
      </w:r>
      <w:hyperlink w:anchor="_ENREF_30" w:tooltip="Matsuda, 2004 #35" w:history="1">
        <w:r w:rsidRPr="005430CD">
          <w:rPr>
            <w:rFonts w:ascii="Arial" w:hAnsi="Arial" w:cs="Arial"/>
            <w:noProof/>
          </w:rPr>
          <w:t xml:space="preserve">Matsuda </w:t>
        </w:r>
        <w:r>
          <w:rPr>
            <w:rFonts w:ascii="Arial" w:hAnsi="Arial" w:cs="Arial"/>
            <w:noProof/>
          </w:rPr>
          <w:t>and</w:t>
        </w:r>
        <w:r w:rsidRPr="005430CD">
          <w:rPr>
            <w:rFonts w:ascii="Arial" w:hAnsi="Arial" w:cs="Arial"/>
            <w:noProof/>
          </w:rPr>
          <w:t xml:space="preserve"> Gobel, 2004</w:t>
        </w:r>
        <w:r>
          <w:rPr>
            <w:rFonts w:ascii="Arial" w:hAnsi="Arial" w:cs="Arial"/>
            <w:noProof/>
          </w:rPr>
          <w:t xml:space="preserve">: </w:t>
        </w:r>
        <w:r w:rsidRPr="005430CD">
          <w:rPr>
            <w:rFonts w:ascii="Arial" w:hAnsi="Arial" w:cs="Arial"/>
            <w:noProof/>
          </w:rPr>
          <w:t>23</w:t>
        </w:r>
      </w:hyperlink>
      <w:r w:rsidRPr="005430CD">
        <w:rPr>
          <w:rFonts w:ascii="Arial" w:hAnsi="Arial" w:cs="Arial"/>
          <w:noProof/>
        </w:rPr>
        <w:t>)</w:t>
      </w:r>
      <w:r w:rsidRPr="005430CD">
        <w:rPr>
          <w:rFonts w:ascii="Arial" w:hAnsi="Arial" w:cs="Arial"/>
        </w:rPr>
        <w:fldChar w:fldCharType="end"/>
      </w:r>
      <w:r w:rsidRPr="005430CD">
        <w:rPr>
          <w:rFonts w:ascii="Arial" w:hAnsi="Arial" w:cs="Arial"/>
        </w:rPr>
        <w:t xml:space="preserve"> and low self-confidence (Reinders </w:t>
      </w:r>
      <w:r>
        <w:rPr>
          <w:rFonts w:ascii="Arial" w:hAnsi="Arial" w:cs="Arial"/>
        </w:rPr>
        <w:t>and</w:t>
      </w:r>
      <w:r w:rsidRPr="005430CD">
        <w:rPr>
          <w:rFonts w:ascii="Arial" w:hAnsi="Arial" w:cs="Arial"/>
        </w:rPr>
        <w:t xml:space="preserve"> Wattana, 2013). </w:t>
      </w:r>
      <w:r w:rsidRPr="005430CD">
        <w:rPr>
          <w:rFonts w:ascii="Arial" w:eastAsia="Times New Roman" w:hAnsi="Arial" w:cs="Arial"/>
        </w:rPr>
        <w:t xml:space="preserve">The development of WTC is now increasingly seen as a measure of success for English language programmes </w:t>
      </w:r>
      <w:r w:rsidRPr="005430CD">
        <w:rPr>
          <w:rFonts w:ascii="Arial" w:hAnsi="Arial" w:cs="Arial"/>
        </w:rPr>
        <w:fldChar w:fldCharType="begin"/>
      </w:r>
      <w:r w:rsidRPr="005430CD">
        <w:rPr>
          <w:rFonts w:ascii="Arial" w:hAnsi="Arial" w:cs="Arial"/>
        </w:rPr>
        <w:instrText xml:space="preserve"> ADDIN EN.CITE &lt;EndNote&gt;&lt;Cite&gt;&lt;Author&gt;Mehrgan&lt;/Author&gt;&lt;Year&gt;2013&lt;/Year&gt;&lt;RecNum&gt;143&lt;/RecNum&gt;&lt;DisplayText&gt;(Mehrgan, 2013)&lt;/DisplayText&gt;&lt;record&gt;&lt;rec-number&gt;143&lt;/rec-number&gt;&lt;foreign-keys&gt;&lt;key app="EN" db-id="ft0ar0sf5e2rw8evzfhp2d2re9a20zz5wdf5"&gt;143&lt;/key&gt;&lt;/foreign-keys&gt;&lt;ref-type name="Journal Article"&gt;17&lt;/ref-type&gt;&lt;contributors&gt;&lt;authors&gt;&lt;author&gt;Mehrgan, K,  &lt;/author&gt;&lt;/authors&gt;&lt;/contributors&gt;&lt;titles&gt;&lt;title&gt;Willingness to communicate in second language acquisition: A case study from a socio-affective perspective&lt;/title&gt;&lt;secondary-title&gt;Journal of Comparative Literature and Culture &lt;/secondary-title&gt;&lt;/titles&gt;&lt;periodical&gt;&lt;full-title&gt;Journal of Comparative Literature and Culture&lt;/full-title&gt;&lt;/periodical&gt;&lt;pages&gt;172-175&lt;/pages&gt;&lt;volume&gt;2&lt;/volume&gt;&lt;number&gt;4&lt;/number&gt;&lt;dates&gt;&lt;year&gt;2013&lt;/year&gt;&lt;/dates&gt;&lt;urls&gt;&lt;/urls&gt;&lt;/record&gt;&lt;/Cite&gt;&lt;/EndNote&gt;</w:instrText>
      </w:r>
      <w:r w:rsidRPr="005430CD">
        <w:rPr>
          <w:rFonts w:ascii="Arial" w:hAnsi="Arial" w:cs="Arial"/>
        </w:rPr>
        <w:fldChar w:fldCharType="separate"/>
      </w:r>
      <w:r w:rsidRPr="005430CD">
        <w:rPr>
          <w:rFonts w:ascii="Arial" w:hAnsi="Arial" w:cs="Arial"/>
          <w:noProof/>
        </w:rPr>
        <w:t>(</w:t>
      </w:r>
      <w:hyperlink w:anchor="_ENREF_31" w:tooltip="Mehrgan, 2013 #143" w:history="1">
        <w:r w:rsidRPr="005430CD">
          <w:rPr>
            <w:rFonts w:ascii="Arial" w:hAnsi="Arial" w:cs="Arial"/>
            <w:noProof/>
          </w:rPr>
          <w:t>Mehrgan, 2013</w:t>
        </w:r>
      </w:hyperlink>
      <w:r w:rsidRPr="005430CD">
        <w:rPr>
          <w:rFonts w:ascii="Arial" w:hAnsi="Arial" w:cs="Arial"/>
          <w:noProof/>
        </w:rPr>
        <w:t>)</w:t>
      </w:r>
      <w:r w:rsidRPr="005430CD">
        <w:rPr>
          <w:rFonts w:ascii="Arial" w:hAnsi="Arial" w:cs="Arial"/>
        </w:rPr>
        <w:fldChar w:fldCharType="end"/>
      </w:r>
      <w:r w:rsidRPr="005430CD">
        <w:rPr>
          <w:rFonts w:ascii="Arial" w:hAnsi="Arial" w:cs="Arial"/>
        </w:rPr>
        <w:t xml:space="preserve">. In this article we look at teachers’ beliefs and classroom practices in encouraging WTC in a language school in New Zealand that caters mainly to learners from Asia. </w:t>
      </w:r>
    </w:p>
    <w:p w:rsidR="00C002D1" w:rsidRDefault="00C002D1" w:rsidP="00C002D1">
      <w:pPr>
        <w:spacing w:line="480" w:lineRule="auto"/>
        <w:jc w:val="both"/>
        <w:rPr>
          <w:rFonts w:ascii="Arial" w:hAnsi="Arial" w:cs="Arial"/>
        </w:rPr>
      </w:pPr>
    </w:p>
    <w:p w:rsidR="00C002D1" w:rsidRPr="005430CD" w:rsidRDefault="00C002D1" w:rsidP="00C002D1">
      <w:pPr>
        <w:spacing w:line="480" w:lineRule="auto"/>
        <w:jc w:val="both"/>
        <w:rPr>
          <w:rFonts w:ascii="Arial" w:hAnsi="Arial" w:cs="Arial"/>
        </w:rPr>
      </w:pPr>
    </w:p>
    <w:p w:rsidR="00C002D1" w:rsidRPr="00FC16E1" w:rsidRDefault="00C002D1" w:rsidP="00C002D1">
      <w:pPr>
        <w:pStyle w:val="Default"/>
        <w:spacing w:line="480" w:lineRule="auto"/>
        <w:rPr>
          <w:b/>
          <w:bCs/>
          <w:color w:val="auto"/>
        </w:rPr>
      </w:pPr>
      <w:r w:rsidRPr="00FC16E1">
        <w:rPr>
          <w:b/>
          <w:bCs/>
          <w:color w:val="auto"/>
        </w:rPr>
        <w:t>Literature Review</w:t>
      </w:r>
    </w:p>
    <w:p w:rsidR="00C002D1" w:rsidRPr="005430CD" w:rsidRDefault="00C002D1" w:rsidP="00C002D1">
      <w:pPr>
        <w:spacing w:line="480" w:lineRule="auto"/>
        <w:rPr>
          <w:rFonts w:ascii="Arial" w:hAnsi="Arial" w:cs="Arial"/>
          <w:b/>
        </w:rPr>
      </w:pPr>
    </w:p>
    <w:p w:rsidR="00C002D1" w:rsidRPr="00FC16E1" w:rsidRDefault="00C002D1" w:rsidP="00C002D1">
      <w:pPr>
        <w:spacing w:line="480" w:lineRule="auto"/>
        <w:jc w:val="both"/>
        <w:rPr>
          <w:rFonts w:ascii="Arial" w:hAnsi="Arial" w:cs="Arial"/>
          <w:i/>
        </w:rPr>
      </w:pPr>
      <w:r w:rsidRPr="00FC16E1">
        <w:rPr>
          <w:rFonts w:ascii="Arial" w:hAnsi="Arial" w:cs="Arial"/>
          <w:i/>
        </w:rPr>
        <w:t xml:space="preserve">Willingness to </w:t>
      </w:r>
      <w:r>
        <w:rPr>
          <w:rFonts w:ascii="Arial" w:hAnsi="Arial" w:cs="Arial"/>
          <w:i/>
        </w:rPr>
        <w:t>C</w:t>
      </w:r>
      <w:r w:rsidRPr="00FC16E1">
        <w:rPr>
          <w:rFonts w:ascii="Arial" w:hAnsi="Arial" w:cs="Arial"/>
          <w:i/>
        </w:rPr>
        <w:t>ommunicate</w:t>
      </w:r>
    </w:p>
    <w:p w:rsidR="00C002D1" w:rsidRPr="009976DB" w:rsidRDefault="00C002D1" w:rsidP="00C002D1">
      <w:pPr>
        <w:widowControl w:val="0"/>
        <w:autoSpaceDE w:val="0"/>
        <w:autoSpaceDN w:val="0"/>
        <w:adjustRightInd w:val="0"/>
        <w:spacing w:line="480" w:lineRule="auto"/>
        <w:jc w:val="both"/>
        <w:rPr>
          <w:rFonts w:ascii="Arial" w:hAnsi="Arial" w:cs="Arial"/>
          <w:color w:val="000000" w:themeColor="text1"/>
        </w:rPr>
      </w:pPr>
      <w:r w:rsidRPr="005430CD">
        <w:rPr>
          <w:rFonts w:ascii="Arial" w:hAnsi="Arial" w:cs="Arial"/>
          <w:color w:val="000000" w:themeColor="text1"/>
          <w:lang w:bidi="th-TH"/>
        </w:rPr>
        <w:t xml:space="preserve">The use of L2 output </w:t>
      </w:r>
      <w:r w:rsidRPr="005430CD">
        <w:rPr>
          <w:rFonts w:ascii="Arial" w:hAnsi="Arial" w:cs="Arial"/>
          <w:color w:val="000000" w:themeColor="text1"/>
        </w:rPr>
        <w:fldChar w:fldCharType="begin"/>
      </w:r>
      <w:r w:rsidRPr="005430CD">
        <w:rPr>
          <w:rFonts w:ascii="Arial" w:hAnsi="Arial" w:cs="Arial"/>
          <w:color w:val="000000" w:themeColor="text1"/>
        </w:rPr>
        <w:instrText xml:space="preserve"> ADDIN EN.CITE &lt;EndNote&gt;&lt;Cite&gt;&lt;Author&gt;Gass&lt;/Author&gt;&lt;Year&gt;2015&lt;/Year&gt;&lt;RecNum&gt;63&lt;/RecNum&gt;&lt;Pages&gt;183&lt;/Pages&gt;&lt;DisplayText&gt;(Gass &amp;amp; Mackey, 2015, p. 183)&lt;/DisplayText&gt;&lt;record&gt;&lt;rec-number&gt;63&lt;/rec-number&gt;&lt;foreign-keys&gt;&lt;key app="EN" db-id="zzwxraefqrasz9e2rxkppaf0p2e9r090fza5"&gt;63&lt;/key&gt;&lt;/foreign-keys&gt;&lt;ref-type name="Book Section"&gt;5&lt;/ref-type&gt;&lt;contributors&gt;&lt;authors&gt;&lt;author&gt;Gass, S. M.,&lt;/author&gt;&lt;author&gt;Mackey, A,&lt;/author&gt;&lt;/authors&gt;&lt;secondary-authors&gt;&lt;author&gt;B. VanPatten&lt;/author&gt;&lt;author&gt;J. Williams&lt;/author&gt;&lt;/secondary-authors&gt;&lt;/contributors&gt;&lt;titles&gt;&lt;title&gt;Input, interaction and output in second language acquisition&lt;/title&gt;&lt;secondary-title&gt;Theories in second language acquisition: An introduction&lt;/secondary-title&gt;&lt;/titles&gt;&lt;pages&gt;180-206&lt;/pages&gt;&lt;dates&gt;&lt;year&gt;2015&lt;/year&gt;&lt;/dates&gt;&lt;pub-location&gt;New York, NY&lt;/pub-location&gt;&lt;publisher&gt;Routledge&lt;/publisher&gt;&lt;urls&gt;&lt;/urls&gt;&lt;/record&gt;&lt;/Cite&gt;&lt;/EndNote&gt;</w:instrText>
      </w:r>
      <w:r w:rsidRPr="005430CD">
        <w:rPr>
          <w:rFonts w:ascii="Arial" w:hAnsi="Arial" w:cs="Arial"/>
          <w:color w:val="000000" w:themeColor="text1"/>
        </w:rPr>
        <w:fldChar w:fldCharType="separate"/>
      </w:r>
      <w:r w:rsidRPr="005430CD">
        <w:rPr>
          <w:rFonts w:ascii="Arial" w:hAnsi="Arial" w:cs="Arial"/>
          <w:noProof/>
          <w:color w:val="000000" w:themeColor="text1"/>
        </w:rPr>
        <w:t>(</w:t>
      </w:r>
      <w:hyperlink w:anchor="_ENREF_14" w:tooltip="Gass, 2015 #63" w:history="1">
        <w:r>
          <w:rPr>
            <w:rFonts w:ascii="Arial" w:hAnsi="Arial" w:cs="Arial"/>
            <w:noProof/>
            <w:color w:val="000000" w:themeColor="text1"/>
          </w:rPr>
          <w:t>Gass and</w:t>
        </w:r>
        <w:r w:rsidRPr="005430CD">
          <w:rPr>
            <w:rFonts w:ascii="Arial" w:hAnsi="Arial" w:cs="Arial"/>
            <w:noProof/>
            <w:color w:val="000000" w:themeColor="text1"/>
          </w:rPr>
          <w:t xml:space="preserve"> Mackey, 2015</w:t>
        </w:r>
      </w:hyperlink>
      <w:r w:rsidRPr="005430CD">
        <w:rPr>
          <w:rFonts w:ascii="Arial" w:hAnsi="Arial" w:cs="Arial"/>
          <w:noProof/>
          <w:color w:val="000000" w:themeColor="text1"/>
        </w:rPr>
        <w:t>)</w:t>
      </w:r>
      <w:r w:rsidRPr="005430CD">
        <w:rPr>
          <w:rFonts w:ascii="Arial" w:hAnsi="Arial" w:cs="Arial"/>
          <w:color w:val="000000" w:themeColor="text1"/>
        </w:rPr>
        <w:fldChar w:fldCharType="end"/>
      </w:r>
      <w:r w:rsidRPr="005430CD">
        <w:rPr>
          <w:rFonts w:ascii="Arial" w:hAnsi="Arial" w:cs="Arial"/>
          <w:color w:val="000000" w:themeColor="text1"/>
        </w:rPr>
        <w:t xml:space="preserve"> and interaction (Long</w:t>
      </w:r>
      <w:r>
        <w:rPr>
          <w:rFonts w:ascii="Arial" w:hAnsi="Arial" w:cs="Arial"/>
          <w:color w:val="000000" w:themeColor="text1"/>
        </w:rPr>
        <w:t>,</w:t>
      </w:r>
      <w:r w:rsidRPr="005430CD">
        <w:rPr>
          <w:rFonts w:ascii="Arial" w:hAnsi="Arial" w:cs="Arial"/>
          <w:color w:val="000000" w:themeColor="text1"/>
        </w:rPr>
        <w:t xml:space="preserve"> 1996) are widely recognised as prerequisites for </w:t>
      </w:r>
      <w:r>
        <w:rPr>
          <w:rFonts w:ascii="Arial" w:hAnsi="Arial" w:cs="Arial"/>
          <w:color w:val="000000" w:themeColor="text1"/>
        </w:rPr>
        <w:t xml:space="preserve">successful </w:t>
      </w:r>
      <w:r w:rsidRPr="005430CD">
        <w:rPr>
          <w:rFonts w:ascii="Arial" w:hAnsi="Arial" w:cs="Arial"/>
          <w:color w:val="000000" w:themeColor="text1"/>
        </w:rPr>
        <w:t>L2 acquisition. Neither is likely to occur without learners’ desire to engage in language production. Fostering this ‘W</w:t>
      </w:r>
      <w:r w:rsidRPr="005430CD">
        <w:rPr>
          <w:rFonts w:ascii="Arial" w:hAnsi="Arial" w:cs="Arial"/>
          <w:color w:val="000000" w:themeColor="text1"/>
          <w:lang w:bidi="th-TH"/>
        </w:rPr>
        <w:t>illingness to Communicate (WTC) is therefore now a fundamental goal of second language (L2) education</w:t>
      </w:r>
      <w:r>
        <w:rPr>
          <w:rFonts w:ascii="Arial" w:hAnsi="Arial" w:cs="Arial"/>
          <w:color w:val="000000" w:themeColor="text1"/>
          <w:lang w:bidi="th-TH"/>
        </w:rPr>
        <w:t xml:space="preserve"> worldwide</w:t>
      </w:r>
      <w:r w:rsidRPr="005430CD">
        <w:rPr>
          <w:rFonts w:ascii="Arial" w:hAnsi="Arial" w:cs="Arial"/>
          <w:color w:val="000000" w:themeColor="text1"/>
          <w:lang w:bidi="th-TH"/>
        </w:rPr>
        <w:t xml:space="preserve"> </w:t>
      </w:r>
      <w:r w:rsidRPr="005430CD">
        <w:rPr>
          <w:rFonts w:ascii="Arial" w:hAnsi="Arial" w:cs="Arial"/>
          <w:color w:val="000000" w:themeColor="text1"/>
          <w:lang w:bidi="th-TH"/>
        </w:rPr>
        <w:fldChar w:fldCharType="begin"/>
      </w:r>
      <w:r>
        <w:rPr>
          <w:rFonts w:ascii="Arial" w:hAnsi="Arial" w:cs="Arial"/>
          <w:color w:val="000000" w:themeColor="text1"/>
          <w:lang w:bidi="th-TH"/>
        </w:rPr>
        <w:instrText xml:space="preserve"> ADDIN EN.CITE &lt;EndNote&gt;&lt;Cite&gt;&lt;Author&gt;Riasati&lt;/Author&gt;&lt;Year&gt;2012&lt;/Year&gt;&lt;RecNum&gt;149&lt;/RecNum&gt;&lt;DisplayText&gt;(M. J Riasati, 2012)&lt;/DisplayText&gt;&lt;record&gt;&lt;rec-number&gt;149&lt;/rec-number&gt;&lt;foreign-keys&gt;&lt;key app="EN" db-id="ft0ar0sf5e2rw8evzfhp2d2re9a20zz5wdf5"&gt;149&lt;/key&gt;&lt;/foreign-keys&gt;&lt;ref-type name="Journal Article"&gt;17&lt;/ref-type&gt;&lt;contributors&gt;&lt;authors&gt;&lt;author&gt;Riasati, M. J,&lt;/author&gt;&lt;/authors&gt;&lt;/contributors&gt;&lt;titles&gt;&lt;title&gt;EFL learners’ perception of factors influencing willingness to speak English in language Classrooms: A qualitative study&lt;/title&gt;&lt;secondary-title&gt;World Applied Sciences Journal &lt;/secondary-title&gt;&lt;/titles&gt;&lt;periodical&gt;&lt;full-title&gt;World Applied Sciences Journal&lt;/full-title&gt;&lt;/periodical&gt;&lt;pages&gt;1287-1297&lt;/pages&gt;&lt;volume&gt;17&lt;/volume&gt;&lt;number&gt;10&lt;/number&gt;&lt;dates&gt;&lt;year&gt;2012&lt;/year&gt;&lt;/dates&gt;&lt;urls&gt;&lt;/urls&gt;&lt;/record&gt;&lt;/Cite&gt;&lt;/EndNote&gt;</w:instrText>
      </w:r>
      <w:r w:rsidRPr="005430CD">
        <w:rPr>
          <w:rFonts w:ascii="Arial" w:hAnsi="Arial" w:cs="Arial"/>
          <w:color w:val="000000" w:themeColor="text1"/>
          <w:lang w:bidi="th-TH"/>
        </w:rPr>
        <w:fldChar w:fldCharType="separate"/>
      </w:r>
      <w:r>
        <w:rPr>
          <w:rFonts w:ascii="Arial" w:hAnsi="Arial" w:cs="Arial"/>
          <w:noProof/>
          <w:color w:val="000000" w:themeColor="text1"/>
          <w:lang w:bidi="th-TH"/>
        </w:rPr>
        <w:t>(</w:t>
      </w:r>
      <w:hyperlink w:anchor="_ENREF_38" w:tooltip="Riasati, 2012 #149" w:history="1">
        <w:r>
          <w:rPr>
            <w:rFonts w:ascii="Arial" w:hAnsi="Arial" w:cs="Arial"/>
            <w:noProof/>
            <w:color w:val="000000" w:themeColor="text1"/>
            <w:lang w:bidi="th-TH"/>
          </w:rPr>
          <w:t>M. J Riasati, 2012</w:t>
        </w:r>
      </w:hyperlink>
      <w:r>
        <w:rPr>
          <w:rFonts w:ascii="Arial" w:hAnsi="Arial" w:cs="Arial"/>
          <w:noProof/>
          <w:color w:val="000000" w:themeColor="text1"/>
          <w:lang w:bidi="th-TH"/>
        </w:rPr>
        <w:t>)</w:t>
      </w:r>
      <w:r w:rsidRPr="005430CD">
        <w:rPr>
          <w:rFonts w:ascii="Arial" w:hAnsi="Arial" w:cs="Arial"/>
          <w:color w:val="000000" w:themeColor="text1"/>
          <w:lang w:bidi="th-TH"/>
        </w:rPr>
        <w:fldChar w:fldCharType="end"/>
      </w:r>
      <w:r w:rsidRPr="005430CD">
        <w:rPr>
          <w:rFonts w:ascii="Arial" w:hAnsi="Arial" w:cs="Arial"/>
          <w:lang w:bidi="th-TH"/>
        </w:rPr>
        <w:t xml:space="preserve">. </w:t>
      </w:r>
      <w:r w:rsidRPr="009976DB">
        <w:rPr>
          <w:rFonts w:ascii="Arial" w:hAnsi="Arial" w:cs="Arial"/>
          <w:color w:val="000000" w:themeColor="text1"/>
        </w:rPr>
        <w:t>According to</w:t>
      </w:r>
      <w:r w:rsidRPr="009976DB">
        <w:rPr>
          <w:rFonts w:ascii="Arial" w:hAnsi="Arial" w:cs="Arial"/>
          <w:color w:val="000000" w:themeColor="text1"/>
        </w:rPr>
        <w:fldChar w:fldCharType="begin"/>
      </w:r>
      <w:r>
        <w:rPr>
          <w:rFonts w:ascii="Arial" w:hAnsi="Arial" w:cs="Arial"/>
          <w:color w:val="000000" w:themeColor="text1"/>
        </w:rPr>
        <w:instrText xml:space="preserve"> ADDIN EN.CITE &lt;EndNote&gt;&lt;Cite AuthorYear="1"&gt;&lt;Author&gt;MacIntyre&lt;/Author&gt;&lt;Year&gt;2002&lt;/Year&gt;&lt;RecNum&gt;175&lt;/RecNum&gt;&lt;Pages&gt;539&lt;/Pages&gt;&lt;DisplayText&gt;P. D MacIntyre, Baker, Clement, and Donovan (2002, p. 539)&lt;/DisplayText&gt;&lt;record&gt;&lt;rec-number&gt;175&lt;/rec-number&gt;&lt;foreign-keys&gt;&lt;key app="EN" db-id="ft0ar0sf5e2rw8evzfhp2d2re9a20zz5wdf5"&gt;175&lt;/key&gt;&lt;/foreign-keys&gt;&lt;ref-type name="Journal Article"&gt;17&lt;/ref-type&gt;&lt;contributors&gt;&lt;authors&gt;&lt;author&gt;MacIntyre, P. D,&lt;/author&gt;&lt;author&gt;Baker, S. C,&lt;/author&gt;&lt;author&gt;Clement, R,&lt;/author&gt;&lt;author&gt;Donovan, L, A,&lt;/author&gt;&lt;/authors&gt;&lt;/contributors&gt;&lt;titles&gt;&lt;title&gt;Sex and age effects on willingness to communicate, anxiety, percieved competence, and L2 motivation among junior high school French immersion students&lt;/title&gt;&lt;secondary-title&gt;Language Learning&lt;/secondary-title&gt;&lt;/titles&gt;&lt;periodical&gt;&lt;full-title&gt;Language learning&lt;/full-title&gt;&lt;/periodical&gt;&lt;pages&gt;537-564&lt;/pages&gt;&lt;volume&gt;52&lt;/volume&gt;&lt;number&gt;3&lt;/number&gt;&lt;dates&gt;&lt;year&gt;2002&lt;/year&gt;&lt;/dates&gt;&lt;urls&gt;&lt;/urls&gt;&lt;/record&gt;&lt;/Cite&gt;&lt;/EndNote&gt;</w:instrText>
      </w:r>
      <w:r w:rsidRPr="009976DB">
        <w:rPr>
          <w:rFonts w:ascii="Arial" w:hAnsi="Arial" w:cs="Arial"/>
          <w:color w:val="000000" w:themeColor="text1"/>
        </w:rPr>
        <w:fldChar w:fldCharType="separate"/>
      </w:r>
      <w:hyperlink w:anchor="_ENREF_27" w:tooltip="MacIntyre, 2002 #175" w:history="1">
        <w:r>
          <w:rPr>
            <w:rFonts w:ascii="Arial" w:hAnsi="Arial" w:cs="Arial"/>
            <w:noProof/>
            <w:color w:val="000000" w:themeColor="text1"/>
          </w:rPr>
          <w:t xml:space="preserve"> MacIntyre et al (2002: 539</w:t>
        </w:r>
      </w:hyperlink>
      <w:r>
        <w:rPr>
          <w:rFonts w:ascii="Arial" w:hAnsi="Arial" w:cs="Arial"/>
          <w:noProof/>
          <w:color w:val="000000" w:themeColor="text1"/>
        </w:rPr>
        <w:t>)</w:t>
      </w:r>
      <w:r w:rsidRPr="009976DB">
        <w:rPr>
          <w:rFonts w:ascii="Arial" w:hAnsi="Arial" w:cs="Arial"/>
          <w:color w:val="000000" w:themeColor="text1"/>
        </w:rPr>
        <w:fldChar w:fldCharType="end"/>
      </w:r>
      <w:r w:rsidRPr="009976DB">
        <w:rPr>
          <w:rFonts w:ascii="Arial" w:hAnsi="Arial" w:cs="Arial"/>
          <w:color w:val="000000" w:themeColor="text1"/>
        </w:rPr>
        <w:t xml:space="preserve">, </w:t>
      </w:r>
      <w:r>
        <w:rPr>
          <w:rFonts w:ascii="Arial" w:hAnsi="Arial" w:cs="Arial"/>
          <w:color w:val="000000" w:themeColor="text1"/>
        </w:rPr>
        <w:t>‘</w:t>
      </w:r>
      <w:r w:rsidRPr="009976DB">
        <w:rPr>
          <w:rFonts w:ascii="Arial" w:hAnsi="Arial" w:cs="Arial"/>
          <w:color w:val="000000" w:themeColor="text1"/>
        </w:rPr>
        <w:t>willingness to communicate is the one, overwhelming communication personality construct which permeates every facet of an individual’s life and contributes significantly to the social, educational, and organizational achievements of the individual.</w:t>
      </w:r>
      <w:r>
        <w:rPr>
          <w:rFonts w:ascii="Arial" w:hAnsi="Arial" w:cs="Arial"/>
          <w:color w:val="000000" w:themeColor="text1"/>
        </w:rPr>
        <w:t xml:space="preserve">’ </w:t>
      </w:r>
      <w:r w:rsidRPr="005430CD">
        <w:rPr>
          <w:rFonts w:ascii="Arial" w:hAnsi="Arial" w:cs="Arial"/>
          <w:lang w:bidi="th-TH"/>
        </w:rPr>
        <w:t>Without WTC</w:t>
      </w:r>
      <w:r>
        <w:rPr>
          <w:rFonts w:ascii="Arial" w:hAnsi="Arial" w:cs="Arial"/>
          <w:lang w:bidi="th-TH"/>
        </w:rPr>
        <w:t>,</w:t>
      </w:r>
      <w:r w:rsidRPr="005430CD">
        <w:rPr>
          <w:rFonts w:ascii="Arial" w:hAnsi="Arial" w:cs="Arial"/>
          <w:lang w:bidi="th-TH"/>
        </w:rPr>
        <w:t xml:space="preserve"> students are less likely to engage in communicative activit</w:t>
      </w:r>
      <w:r>
        <w:rPr>
          <w:rFonts w:ascii="Arial" w:hAnsi="Arial" w:cs="Arial"/>
          <w:lang w:bidi="th-TH"/>
        </w:rPr>
        <w:t>ies</w:t>
      </w:r>
      <w:r w:rsidRPr="005430CD">
        <w:rPr>
          <w:rFonts w:ascii="Arial" w:hAnsi="Arial" w:cs="Arial"/>
          <w:lang w:bidi="th-TH"/>
        </w:rPr>
        <w:t xml:space="preserve"> and </w:t>
      </w:r>
      <w:r>
        <w:rPr>
          <w:rFonts w:ascii="Arial" w:hAnsi="Arial" w:cs="Arial"/>
          <w:lang w:bidi="th-TH"/>
        </w:rPr>
        <w:t>less likely to benefit from the advantages of</w:t>
      </w:r>
      <w:r w:rsidRPr="005430CD">
        <w:rPr>
          <w:rFonts w:ascii="Arial" w:hAnsi="Arial" w:cs="Arial"/>
          <w:lang w:bidi="th-TH"/>
        </w:rPr>
        <w:t xml:space="preserve"> L2 in</w:t>
      </w:r>
      <w:r w:rsidRPr="009976DB">
        <w:rPr>
          <w:rFonts w:ascii="Arial" w:hAnsi="Arial" w:cs="Arial"/>
          <w:color w:val="000000" w:themeColor="text1"/>
          <w:lang w:bidi="th-TH"/>
        </w:rPr>
        <w:t xml:space="preserve">teraction such increased input, negotiation of meaning, focus on form and so on. </w:t>
      </w:r>
    </w:p>
    <w:p w:rsidR="00C002D1" w:rsidRPr="009976DB" w:rsidRDefault="00C002D1" w:rsidP="00C002D1">
      <w:pPr>
        <w:widowControl w:val="0"/>
        <w:autoSpaceDE w:val="0"/>
        <w:autoSpaceDN w:val="0"/>
        <w:adjustRightInd w:val="0"/>
        <w:spacing w:line="480" w:lineRule="auto"/>
        <w:jc w:val="both"/>
        <w:rPr>
          <w:rFonts w:ascii="Arial" w:hAnsi="Arial" w:cs="Arial"/>
          <w:color w:val="000000" w:themeColor="text1"/>
        </w:rPr>
      </w:pPr>
    </w:p>
    <w:p w:rsidR="00C002D1" w:rsidRPr="00FC16E1" w:rsidRDefault="00C002D1" w:rsidP="00C002D1">
      <w:pPr>
        <w:widowControl w:val="0"/>
        <w:autoSpaceDE w:val="0"/>
        <w:autoSpaceDN w:val="0"/>
        <w:adjustRightInd w:val="0"/>
        <w:spacing w:line="480" w:lineRule="auto"/>
        <w:jc w:val="both"/>
        <w:rPr>
          <w:rFonts w:ascii="Arial" w:hAnsi="Arial" w:cs="Arial"/>
          <w:i/>
        </w:rPr>
      </w:pPr>
      <w:r w:rsidRPr="00FC16E1">
        <w:rPr>
          <w:rFonts w:ascii="Arial" w:hAnsi="Arial" w:cs="Arial"/>
          <w:i/>
          <w:color w:val="000000" w:themeColor="text1"/>
        </w:rPr>
        <w:t>F</w:t>
      </w:r>
      <w:r w:rsidRPr="00FC16E1">
        <w:rPr>
          <w:rFonts w:ascii="Arial" w:hAnsi="Arial" w:cs="Arial"/>
          <w:i/>
        </w:rPr>
        <w:t>actors affecting WTC</w:t>
      </w:r>
    </w:p>
    <w:p w:rsidR="00C002D1" w:rsidRPr="005430CD" w:rsidRDefault="00C002D1" w:rsidP="00C002D1">
      <w:pPr>
        <w:widowControl w:val="0"/>
        <w:autoSpaceDE w:val="0"/>
        <w:autoSpaceDN w:val="0"/>
        <w:adjustRightInd w:val="0"/>
        <w:spacing w:line="480" w:lineRule="auto"/>
        <w:jc w:val="both"/>
        <w:rPr>
          <w:rFonts w:ascii="Arial" w:hAnsi="Arial" w:cs="Arial"/>
        </w:rPr>
      </w:pPr>
      <w:r>
        <w:rPr>
          <w:rFonts w:ascii="Arial" w:hAnsi="Arial" w:cs="Arial"/>
        </w:rPr>
        <w:t xml:space="preserve">The extent of learners’ </w:t>
      </w:r>
      <w:r w:rsidRPr="005430CD">
        <w:rPr>
          <w:rFonts w:ascii="Arial" w:hAnsi="Arial" w:cs="Arial"/>
        </w:rPr>
        <w:t>WTC</w:t>
      </w:r>
      <w:r w:rsidRPr="009976DB">
        <w:rPr>
          <w:rFonts w:ascii="Arial" w:hAnsi="Arial" w:cs="Arial"/>
          <w:color w:val="000000" w:themeColor="text1"/>
        </w:rPr>
        <w:t xml:space="preserve"> has been shown to be variable depending on the situation</w:t>
      </w:r>
      <w:r>
        <w:rPr>
          <w:rFonts w:ascii="Arial" w:hAnsi="Arial" w:cs="Arial"/>
          <w:color w:val="000000" w:themeColor="text1"/>
        </w:rPr>
        <w:t xml:space="preserve"> they are in</w:t>
      </w:r>
      <w:r w:rsidRPr="009976DB">
        <w:rPr>
          <w:rFonts w:ascii="Arial" w:hAnsi="Arial" w:cs="Arial"/>
          <w:color w:val="000000" w:themeColor="text1"/>
        </w:rPr>
        <w:t xml:space="preserve"> </w:t>
      </w:r>
      <w:r w:rsidRPr="009976DB">
        <w:rPr>
          <w:rFonts w:ascii="Arial" w:hAnsi="Arial" w:cs="Arial"/>
          <w:color w:val="000000" w:themeColor="text1"/>
        </w:rPr>
        <w:fldChar w:fldCharType="begin">
          <w:fldData xml:space="preserve">PEVuZE5vdGU+PENpdGU+PEF1dGhvcj5DYW88L0F1dGhvcj48WWVhcj4yMDA2PC9ZZWFyPjxSZWNO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</w:fldData>
        </w:fldChar>
      </w:r>
      <w:r>
        <w:rPr>
          <w:rFonts w:ascii="Arial" w:hAnsi="Arial" w:cs="Arial"/>
          <w:color w:val="000000" w:themeColor="text1"/>
        </w:rPr>
        <w:instrText xml:space="preserve"> ADDIN EN.CITE </w:instrText>
      </w:r>
      <w:r>
        <w:rPr>
          <w:rFonts w:ascii="Arial" w:hAnsi="Arial" w:cs="Arial"/>
          <w:color w:val="000000" w:themeColor="text1"/>
        </w:rPr>
        <w:fldChar w:fldCharType="begin">
          <w:fldData xml:space="preserve">PEVuZE5vdGU+PENpdGU+PEF1dGhvcj5DYW88L0F1dGhvcj48WWVhcj4yMDA2PC9ZZWFyPjxSZWNO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</w:fldData>
        </w:fldChar>
      </w:r>
      <w:r>
        <w:rPr>
          <w:rFonts w:ascii="Arial" w:hAnsi="Arial" w:cs="Arial"/>
          <w:color w:val="000000" w:themeColor="text1"/>
        </w:rPr>
        <w:instrText xml:space="preserve"> ADDIN EN.CITE.DATA </w:instrText>
      </w:r>
      <w:r>
        <w:rPr>
          <w:rFonts w:ascii="Arial" w:hAnsi="Arial" w:cs="Arial"/>
          <w:color w:val="000000" w:themeColor="text1"/>
        </w:rPr>
      </w:r>
      <w:r>
        <w:rPr>
          <w:rFonts w:ascii="Arial" w:hAnsi="Arial" w:cs="Arial"/>
          <w:color w:val="000000" w:themeColor="text1"/>
        </w:rPr>
        <w:fldChar w:fldCharType="end"/>
      </w:r>
      <w:r w:rsidRPr="009976DB">
        <w:rPr>
          <w:rFonts w:ascii="Arial" w:hAnsi="Arial" w:cs="Arial"/>
          <w:color w:val="000000" w:themeColor="text1"/>
        </w:rPr>
      </w:r>
      <w:r w:rsidRPr="009976DB">
        <w:rPr>
          <w:rFonts w:ascii="Arial" w:hAnsi="Arial" w:cs="Arial"/>
          <w:color w:val="000000" w:themeColor="text1"/>
        </w:rPr>
        <w:fldChar w:fldCharType="separate"/>
      </w:r>
      <w:r>
        <w:rPr>
          <w:rFonts w:ascii="Arial" w:hAnsi="Arial" w:cs="Arial"/>
          <w:noProof/>
          <w:color w:val="000000" w:themeColor="text1"/>
        </w:rPr>
        <w:t>(</w:t>
      </w:r>
      <w:hyperlink w:anchor="_ENREF_7" w:tooltip="Cao, 2006 #171" w:history="1">
        <w:r>
          <w:rPr>
            <w:rFonts w:ascii="Arial" w:hAnsi="Arial" w:cs="Arial"/>
            <w:noProof/>
            <w:color w:val="000000" w:themeColor="text1"/>
          </w:rPr>
          <w:t>Cao and Philp, 2006</w:t>
        </w:r>
      </w:hyperlink>
      <w:r>
        <w:rPr>
          <w:rFonts w:ascii="Arial" w:hAnsi="Arial" w:cs="Arial"/>
          <w:noProof/>
          <w:color w:val="000000" w:themeColor="text1"/>
        </w:rPr>
        <w:t xml:space="preserve">; </w:t>
      </w:r>
      <w:hyperlink w:anchor="_ENREF_35" w:tooltip="Neols, 2001 #121" w:history="1">
        <w:r>
          <w:rPr>
            <w:rFonts w:ascii="Arial" w:hAnsi="Arial" w:cs="Arial"/>
            <w:noProof/>
            <w:color w:val="000000" w:themeColor="text1"/>
          </w:rPr>
          <w:t>Noels, 2001</w:t>
        </w:r>
      </w:hyperlink>
      <w:r>
        <w:rPr>
          <w:rFonts w:ascii="Arial" w:hAnsi="Arial" w:cs="Arial"/>
          <w:noProof/>
          <w:color w:val="000000" w:themeColor="text1"/>
        </w:rPr>
        <w:t>)</w:t>
      </w:r>
      <w:r w:rsidRPr="009976DB">
        <w:rPr>
          <w:rFonts w:ascii="Arial" w:hAnsi="Arial" w:cs="Arial"/>
          <w:color w:val="000000" w:themeColor="text1"/>
        </w:rPr>
        <w:fldChar w:fldCharType="end"/>
      </w:r>
      <w:r w:rsidRPr="009976DB">
        <w:rPr>
          <w:rFonts w:ascii="Arial" w:hAnsi="Arial" w:cs="Arial"/>
          <w:color w:val="000000" w:themeColor="text1"/>
        </w:rPr>
        <w:t xml:space="preserve">. </w:t>
      </w:r>
      <w:r w:rsidRPr="009976DB">
        <w:rPr>
          <w:rFonts w:ascii="Arial" w:hAnsi="Arial" w:cs="Arial"/>
          <w:noProof/>
          <w:color w:val="000000" w:themeColor="text1"/>
        </w:rPr>
        <w:fldChar w:fldCharType="begin"/>
      </w:r>
      <w:r>
        <w:rPr>
          <w:rFonts w:ascii="Arial" w:hAnsi="Arial" w:cs="Arial"/>
          <w:noProof/>
          <w:color w:val="000000" w:themeColor="text1"/>
        </w:rPr>
        <w:instrText xml:space="preserve"> ADDIN EN.CITE &lt;EndNote&gt;&lt;Cite AuthorYear="1"&gt;&lt;Author&gt;Kang&lt;/Author&gt;&lt;Year&gt;2005&lt;/Year&gt;&lt;RecNum&gt;172&lt;/RecNum&gt;&lt;DisplayText&gt;Kang (2005)&lt;/DisplayText&gt;&lt;record&gt;&lt;rec-number&gt;172&lt;/rec-number&gt;&lt;foreign-keys&gt;&lt;key app="EN" db-id="ft0ar0sf5e2rw8evzfhp2d2re9a20zz5wdf5"&gt;172&lt;/key&gt;&lt;/foreign-keys&gt;&lt;ref-type name="Journal Article"&gt;17&lt;/ref-type&gt;&lt;contributors&gt;&lt;authors&gt;&lt;author&gt;Kang, S. J,&lt;/author&gt;&lt;/authors&gt;&lt;/contributors&gt;&lt;titles&gt;&lt;title&gt;Dynamic emergence of situational willingness to communicate in a second languae &lt;/title&gt;&lt;secondary-title&gt;System&lt;/secondary-title&gt;&lt;/titles&gt;&lt;periodical&gt;&lt;full-title&gt;System&lt;/full-title&gt;&lt;/periodical&gt;&lt;pages&gt;277-292&lt;/pages&gt;&lt;volume&gt;33&lt;/volume&gt;&lt;number&gt;2&lt;/number&gt;&lt;dates&gt;&lt;year&gt;2005&lt;/year&gt;&lt;/dates&gt;&lt;urls&gt;&lt;/urls&gt;&lt;electronic-resource-num&gt;10.1016/j.system.2004.10.004&lt;/electronic-resource-num&gt;&lt;/record&gt;&lt;/Cite&gt;&lt;/EndNote&gt;</w:instrText>
      </w:r>
      <w:r w:rsidRPr="009976DB">
        <w:rPr>
          <w:rFonts w:ascii="Arial" w:hAnsi="Arial" w:cs="Arial"/>
          <w:noProof/>
          <w:color w:val="000000" w:themeColor="text1"/>
        </w:rPr>
        <w:fldChar w:fldCharType="separate"/>
      </w:r>
      <w:hyperlink w:anchor="_ENREF_19" w:tooltip="Kang, 2005 #172" w:history="1">
        <w:r>
          <w:rPr>
            <w:rFonts w:ascii="Arial" w:hAnsi="Arial" w:cs="Arial"/>
            <w:noProof/>
            <w:color w:val="000000" w:themeColor="text1"/>
          </w:rPr>
          <w:t>Kang (2005</w:t>
        </w:r>
      </w:hyperlink>
      <w:r>
        <w:rPr>
          <w:rFonts w:ascii="Arial" w:hAnsi="Arial" w:cs="Arial"/>
          <w:noProof/>
          <w:color w:val="000000" w:themeColor="text1"/>
        </w:rPr>
        <w:t>)</w:t>
      </w:r>
      <w:r w:rsidRPr="009976DB">
        <w:rPr>
          <w:rFonts w:ascii="Arial" w:hAnsi="Arial" w:cs="Arial"/>
          <w:noProof/>
          <w:color w:val="000000" w:themeColor="text1"/>
        </w:rPr>
        <w:fldChar w:fldCharType="end"/>
      </w:r>
      <w:r>
        <w:rPr>
          <w:rFonts w:ascii="Arial" w:hAnsi="Arial" w:cs="Arial"/>
          <w:noProof/>
          <w:color w:val="000000" w:themeColor="text1"/>
        </w:rPr>
        <w:t xml:space="preserve"> </w:t>
      </w:r>
      <w:r w:rsidRPr="009976DB">
        <w:rPr>
          <w:rFonts w:ascii="Arial" w:hAnsi="Arial" w:cs="Arial"/>
          <w:noProof/>
          <w:color w:val="000000" w:themeColor="text1"/>
        </w:rPr>
        <w:t xml:space="preserve">cited </w:t>
      </w:r>
      <w:r w:rsidRPr="00526267">
        <w:rPr>
          <w:rFonts w:ascii="Arial" w:hAnsi="Arial" w:cs="Arial"/>
          <w:noProof/>
          <w:color w:val="000000" w:themeColor="text1"/>
        </w:rPr>
        <w:t xml:space="preserve">in </w:t>
      </w:r>
      <w:r w:rsidRPr="00526267">
        <w:rPr>
          <w:rFonts w:ascii="Arial" w:hAnsi="Arial" w:cs="Arial"/>
          <w:noProof/>
          <w:color w:val="000000" w:themeColor="text1"/>
        </w:rPr>
        <w:fldChar w:fldCharType="begin"/>
      </w:r>
      <w:r w:rsidRPr="00526267">
        <w:rPr>
          <w:rFonts w:ascii="Arial" w:hAnsi="Arial" w:cs="Arial"/>
          <w:noProof/>
          <w:color w:val="000000" w:themeColor="text1"/>
        </w:rPr>
        <w:instrText xml:space="preserve"> ADDIN EN.CITE &lt;EndNote&gt;&lt;Cite AuthorYear="1"&gt;&lt;Author&gt;Cao&lt;/Author&gt;&lt;Year&gt;2006&lt;/Year&gt;&lt;RecNum&gt;171&lt;/RecNum&gt;&lt;Pages&gt;481&lt;/Pages&gt;&lt;DisplayText&gt;Cao and Philp (2006, p. 481)&lt;/DisplayText&gt;&lt;record&gt;&lt;rec-number&gt;171&lt;/rec-number&gt;&lt;foreign-keys&gt;&lt;key app="EN" db-id="ft0ar0sf5e2rw8evzfhp2d2re9a20zz5wdf5"&gt;171&lt;/key&gt;&lt;/foreign-keys&gt;&lt;ref-type name="Journal Article"&gt;17&lt;/ref-type&gt;&lt;contributors&gt;&lt;authors&gt;&lt;author&gt;Cao, Y, &lt;/author&gt;&lt;author&gt;Philp, J,&lt;/author&gt;&lt;/authors&gt;&lt;/contributors&gt;&lt;titles&gt;&lt;title&gt;Interactional context and willingness to communicate: A comparision of behavior in whole class, group and dyadic interaction&lt;/title&gt;&lt;secondary-title&gt;System&lt;/secondary-title&gt;&lt;/titles&gt;&lt;periodical&gt;&lt;full-title&gt;System&lt;/full-title&gt;&lt;/periodical&gt;&lt;pages&gt;480-493&lt;/pages&gt;&lt;volume&gt;34&lt;/volume&gt;&lt;number&gt;4&lt;/number&gt;&lt;dates&gt;&lt;year&gt;2006&lt;/year&gt;&lt;/dates&gt;&lt;urls&gt;&lt;/urls&gt;&lt;electronic-resource-num&gt;10.1016/j.system.2006.05.002&lt;/electronic-resource-num&gt;&lt;/record&gt;&lt;/Cite&gt;&lt;/EndNote&gt;</w:instrText>
      </w:r>
      <w:r w:rsidRPr="00526267">
        <w:rPr>
          <w:rFonts w:ascii="Arial" w:hAnsi="Arial" w:cs="Arial"/>
          <w:noProof/>
          <w:color w:val="000000" w:themeColor="text1"/>
        </w:rPr>
        <w:fldChar w:fldCharType="separate"/>
      </w:r>
      <w:hyperlink w:anchor="_ENREF_7" w:tooltip="Cao, 2006 #171" w:history="1">
        <w:r w:rsidRPr="00526267">
          <w:rPr>
            <w:rFonts w:ascii="Arial" w:hAnsi="Arial" w:cs="Arial"/>
            <w:noProof/>
            <w:color w:val="000000" w:themeColor="text1"/>
          </w:rPr>
          <w:t>Cao and Philp (2006</w:t>
        </w:r>
        <w:r>
          <w:rPr>
            <w:rFonts w:ascii="Arial" w:hAnsi="Arial" w:cs="Arial"/>
            <w:noProof/>
            <w:color w:val="000000" w:themeColor="text1"/>
          </w:rPr>
          <w:t xml:space="preserve">: </w:t>
        </w:r>
        <w:r w:rsidRPr="00526267">
          <w:rPr>
            <w:rFonts w:ascii="Arial" w:hAnsi="Arial" w:cs="Arial"/>
            <w:noProof/>
            <w:color w:val="000000" w:themeColor="text1"/>
          </w:rPr>
          <w:t>481</w:t>
        </w:r>
      </w:hyperlink>
      <w:r w:rsidRPr="00526267">
        <w:rPr>
          <w:rFonts w:ascii="Arial" w:hAnsi="Arial" w:cs="Arial"/>
          <w:noProof/>
          <w:color w:val="000000" w:themeColor="text1"/>
        </w:rPr>
        <w:t>)</w:t>
      </w:r>
      <w:r w:rsidRPr="00526267">
        <w:rPr>
          <w:rFonts w:ascii="Arial" w:hAnsi="Arial" w:cs="Arial"/>
          <w:noProof/>
          <w:color w:val="000000" w:themeColor="text1"/>
        </w:rPr>
        <w:fldChar w:fldCharType="end"/>
      </w:r>
      <w:r w:rsidRPr="00526267">
        <w:rPr>
          <w:rFonts w:ascii="Arial" w:hAnsi="Arial" w:cs="Arial"/>
          <w:noProof/>
          <w:color w:val="000000" w:themeColor="text1"/>
        </w:rPr>
        <w:t>,</w:t>
      </w:r>
      <w:r w:rsidRPr="009976DB">
        <w:rPr>
          <w:rFonts w:ascii="Arial" w:hAnsi="Arial" w:cs="Arial"/>
          <w:noProof/>
          <w:color w:val="000000" w:themeColor="text1"/>
        </w:rPr>
        <w:t xml:space="preserve"> </w:t>
      </w:r>
      <w:r w:rsidRPr="00526267">
        <w:rPr>
          <w:rFonts w:ascii="Arial" w:hAnsi="Arial" w:cs="Arial"/>
          <w:noProof/>
          <w:color w:val="000000" w:themeColor="text1"/>
        </w:rPr>
        <w:t>believes that WTC ‘may vary accor</w:t>
      </w:r>
      <w:r w:rsidRPr="005430CD">
        <w:rPr>
          <w:rFonts w:ascii="Arial" w:hAnsi="Arial" w:cs="Arial"/>
        </w:rPr>
        <w:t>ding to the interlocutor(s), topic, and conversational context, among other potential situational variables’. Anxiety and perceived competence (</w:t>
      </w:r>
      <w:r w:rsidRPr="005430CD">
        <w:rPr>
          <w:rFonts w:ascii="Arial" w:hAnsi="Arial" w:cs="Arial"/>
        </w:rPr>
        <w:fldChar w:fldCharType="begin"/>
      </w:r>
      <w:r>
        <w:rPr>
          <w:rFonts w:ascii="Arial" w:hAnsi="Arial" w:cs="Arial"/>
        </w:rPr>
        <w:instrText xml:space="preserve"> ADDIN EN.CITE &lt;EndNote&gt;&lt;Cite AuthorYear="1"&gt;&lt;Author&gt;MacIntyre&lt;/Author&gt;&lt;Year&gt;1999&lt;/Year&gt;&lt;RecNum&gt;23&lt;/RecNum&gt;&lt;DisplayText&gt;P.D MacIntyre, Babin, and Clément (1999)&lt;/DisplayText&gt;&lt;record&gt;&lt;rec-number&gt;23&lt;/rec-number&gt;&lt;foreign-keys&gt;&lt;key app="EN" db-id="zzwxraefqrasz9e2rxkppaf0p2e9r090fza5"&gt;23&lt;/key&gt;&lt;/foreign-keys&gt;&lt;ref-type name="Journal Article"&gt;17&lt;/ref-type&gt;&lt;contributors&gt;&lt;authors&gt;&lt;author&gt;MacIntyre, P.D,&lt;/author&gt;&lt;author&gt;Babin, P. A,&lt;/author&gt;&lt;author&gt;Clément, R,&lt;/author&gt;&lt;/authors&gt;&lt;/contributors&gt;&lt;titles&gt;&lt;title&gt;Willingness to communicate: Antecedents &amp;amp; consequences  &lt;/title&gt;&lt;secondary-title&gt;Communication Quarterly &lt;/secondary-title&gt;&lt;/titles&gt;&lt;periodical&gt;&lt;full-title&gt;Communication Quarterly&lt;/full-title&gt;&lt;/periodical&gt;&lt;pages&gt;215-129&lt;/pages&gt;&lt;volume&gt;47&lt;/volume&gt;&lt;number&gt;2&lt;/number&gt;&lt;dates&gt;&lt;year&gt;1999&lt;/year&gt;&lt;/dates&gt;&lt;urls&gt;&lt;/urls&gt;&lt;/record&gt;&lt;/Cite&gt;&lt;/EndNote&gt;</w:instrText>
      </w:r>
      <w:r w:rsidRPr="005430CD">
        <w:rPr>
          <w:rFonts w:ascii="Arial" w:hAnsi="Arial" w:cs="Arial"/>
        </w:rPr>
        <w:fldChar w:fldCharType="separate"/>
      </w:r>
      <w:hyperlink w:anchor="_ENREF_29" w:tooltip="MacIntyre, 1999 #23" w:history="1">
        <w:r>
          <w:rPr>
            <w:rFonts w:ascii="Arial" w:hAnsi="Arial" w:cs="Arial"/>
            <w:noProof/>
          </w:rPr>
          <w:t>MacIntyre et al, 1999</w:t>
        </w:r>
      </w:hyperlink>
      <w:r>
        <w:rPr>
          <w:rFonts w:ascii="Arial" w:hAnsi="Arial" w:cs="Arial"/>
          <w:noProof/>
        </w:rPr>
        <w:t>)</w:t>
      </w:r>
      <w:r w:rsidRPr="005430CD">
        <w:rPr>
          <w:rFonts w:ascii="Arial" w:hAnsi="Arial" w:cs="Arial"/>
        </w:rPr>
        <w:fldChar w:fldCharType="end"/>
      </w:r>
      <w:r w:rsidRPr="005430CD">
        <w:rPr>
          <w:rFonts w:ascii="Arial" w:hAnsi="Arial" w:cs="Arial"/>
        </w:rPr>
        <w:t>, communication confidence (Peng and Woodrow, 2010), classroom conditions, group cohesiveness and topic relevance (</w:t>
      </w:r>
      <w:r w:rsidRPr="005430CD">
        <w:rPr>
          <w:rFonts w:ascii="Arial" w:hAnsi="Arial" w:cs="Arial"/>
        </w:rPr>
        <w:fldChar w:fldCharType="begin"/>
      </w:r>
      <w:r>
        <w:rPr>
          <w:rFonts w:ascii="Arial" w:hAnsi="Arial" w:cs="Arial"/>
        </w:rPr>
        <w:instrText xml:space="preserve"> ADDIN EN.CITE &lt;EndNote&gt;&lt;Cite AuthorYear="1"&gt;&lt;Author&gt;Aubrey&lt;/Author&gt;&lt;Year&gt; 2011&lt;/Year&gt;&lt;RecNum&gt;16&lt;/RecNum&gt;&lt;DisplayText&gt;Aubrey ( 2011)&lt;/DisplayText&gt;&lt;record&gt;&lt;rec-number&gt;16&lt;/rec-number&gt;&lt;foreign-keys&gt;&lt;key app="EN" db-id="zzwxraefqrasz9e2rxkppaf0p2e9r090fza5"&gt;16&lt;/key&gt;&lt;/foreign-keys&gt;&lt;ref-type name="Journal Article"&gt;17&lt;/ref-type&gt;&lt;contributors&gt;&lt;authors&gt;&lt;author&gt;Aubrey, S, &lt;/author&gt;&lt;/authors&gt;&lt;/contributors&gt;&lt;titles&gt;&lt;title&gt;Facilitating interaction in East Asian EFL classrooms: Increasing studentsʼ willingness to communicate&lt;/title&gt;&lt;secondary-title&gt;Language Education in Asia&lt;/secondary-title&gt;&lt;/titles&gt;&lt;periodical&gt;&lt;full-title&gt;Language Education in Asia&lt;/full-title&gt;&lt;/periodical&gt;&lt;pages&gt;237-245&lt;/pages&gt;&lt;volume&gt;2&lt;/volume&gt;&lt;number&gt;2&lt;/number&gt;&lt;dates&gt;&lt;year&gt; 2011&lt;/year&gt;&lt;/dates&gt;&lt;urls&gt;&lt;/urls&gt;&lt;/record&gt;&lt;/Cite&gt;&lt;/EndNote&gt;</w:instrText>
      </w:r>
      <w:r w:rsidRPr="005430CD">
        <w:rPr>
          <w:rFonts w:ascii="Arial" w:hAnsi="Arial" w:cs="Arial"/>
        </w:rPr>
        <w:fldChar w:fldCharType="separate"/>
      </w:r>
      <w:hyperlink w:anchor="_ENREF_3" w:tooltip="Aubrey,  2011 #16" w:history="1">
        <w:r>
          <w:rPr>
            <w:rFonts w:ascii="Arial" w:hAnsi="Arial" w:cs="Arial"/>
            <w:noProof/>
          </w:rPr>
          <w:t>Aubrey, 2011</w:t>
        </w:r>
      </w:hyperlink>
      <w:r>
        <w:rPr>
          <w:rFonts w:ascii="Arial" w:hAnsi="Arial" w:cs="Arial"/>
          <w:noProof/>
        </w:rPr>
        <w:t>)</w:t>
      </w:r>
      <w:r w:rsidRPr="005430CD">
        <w:rPr>
          <w:rFonts w:ascii="Arial" w:hAnsi="Arial" w:cs="Arial"/>
        </w:rPr>
        <w:fldChar w:fldCharType="end"/>
      </w:r>
      <w:r w:rsidRPr="005430CD">
        <w:rPr>
          <w:rFonts w:ascii="Arial" w:hAnsi="Arial" w:cs="Arial"/>
        </w:rPr>
        <w:t xml:space="preserve"> have all been identified as such </w:t>
      </w:r>
      <w:r>
        <w:rPr>
          <w:rFonts w:ascii="Arial" w:hAnsi="Arial" w:cs="Arial"/>
        </w:rPr>
        <w:t xml:space="preserve">situational </w:t>
      </w:r>
      <w:r w:rsidRPr="005430CD">
        <w:rPr>
          <w:rFonts w:ascii="Arial" w:hAnsi="Arial" w:cs="Arial"/>
        </w:rPr>
        <w:t xml:space="preserve">variables. </w:t>
      </w:r>
    </w:p>
    <w:p w:rsidR="00C002D1" w:rsidRPr="005430CD" w:rsidRDefault="00C002D1" w:rsidP="00C002D1">
      <w:pPr>
        <w:spacing w:line="480" w:lineRule="auto"/>
        <w:jc w:val="both"/>
        <w:rPr>
          <w:rFonts w:ascii="Arial" w:hAnsi="Arial" w:cs="Arial"/>
        </w:rPr>
      </w:pPr>
    </w:p>
    <w:p w:rsidR="00C002D1" w:rsidRPr="005430CD" w:rsidRDefault="00C002D1" w:rsidP="00C002D1">
      <w:pPr>
        <w:spacing w:line="480" w:lineRule="auto"/>
        <w:jc w:val="both"/>
        <w:rPr>
          <w:rFonts w:ascii="Arial" w:hAnsi="Arial" w:cs="Arial"/>
          <w:color w:val="000000" w:themeColor="text1"/>
        </w:rPr>
      </w:pPr>
      <w:r w:rsidRPr="005430CD">
        <w:rPr>
          <w:rFonts w:ascii="Arial" w:hAnsi="Arial" w:cs="Arial"/>
        </w:rPr>
        <w:lastRenderedPageBreak/>
        <w:t>Anxiety, in particular, appears to play a major role as it causes learners to</w:t>
      </w:r>
      <w:r>
        <w:rPr>
          <w:rFonts w:ascii="Arial" w:hAnsi="Arial" w:cs="Arial"/>
        </w:rPr>
        <w:t xml:space="preserve"> avoid or reduce communication</w:t>
      </w:r>
      <w:r w:rsidRPr="005430CD">
        <w:rPr>
          <w:rFonts w:ascii="Arial" w:hAnsi="Arial" w:cs="Arial"/>
        </w:rPr>
        <w:t xml:space="preserve"> </w:t>
      </w:r>
      <w:r w:rsidRPr="005430CD">
        <w:rPr>
          <w:rFonts w:ascii="Arial" w:hAnsi="Arial" w:cs="Arial"/>
        </w:rPr>
        <w:fldChar w:fldCharType="begin"/>
      </w:r>
      <w:r>
        <w:rPr>
          <w:rFonts w:ascii="Arial" w:hAnsi="Arial" w:cs="Arial"/>
        </w:rPr>
        <w:instrText xml:space="preserve"> ADDIN EN.CITE &lt;EndNote&gt;&lt;Cite&gt;&lt;Author&gt;Alemi&lt;/Author&gt;&lt;Year&gt;2011&lt;/Year&gt;&lt;RecNum&gt;141&lt;/RecNum&gt;&lt;DisplayText&gt;(Alemi, Daftarifard, &amp;amp; Pashmforoosh, 2011; P. D MacIntyre et al., 2002)&lt;/DisplayText&gt;&lt;record&gt;&lt;rec-number&gt;141&lt;/rec-number&gt;&lt;foreign-keys&gt;&lt;key app="EN" db-id="ft0ar0sf5e2rw8evzfhp2d2re9a20zz5wdf5"&gt;141&lt;/key&gt;&lt;/foreign-keys&gt;&lt;ref-type name="Journal Article"&gt;17&lt;/ref-type&gt;&lt;contributors&gt;&lt;authors&gt;&lt;author&gt;Alemi, M,&lt;/author&gt;&lt;author&gt;Daftarifard, P,&lt;/author&gt;&lt;author&gt;Pashmforoosh, R,&lt;/author&gt;&lt;/authors&gt;&lt;/contributors&gt;&lt;titles&gt;&lt;title&gt;The impact of language anxiety and language proficiency on WTC in EFLcontext&lt;/title&gt;&lt;secondary-title&gt;Cross-Cultural Communication&lt;/secondary-title&gt;&lt;/titles&gt;&lt;periodical&gt;&lt;full-title&gt;Cross-Cultural Communication&lt;/full-title&gt;&lt;/periodical&gt;&lt;pages&gt;150-166&lt;/pages&gt;&lt;volume&gt;17&lt;/volume&gt;&lt;number&gt;3&lt;/number&gt;&lt;dates&gt;&lt;year&gt;2011&lt;/year&gt;&lt;/dates&gt;&lt;urls&gt;&lt;/urls&gt;&lt;electronic-resource-num&gt;10.3968/j.ccc.1923670020110703.152&lt;/electronic-resource-num&gt;&lt;/record&gt;&lt;/Cite&gt;&lt;Cite&gt;&lt;Author&gt;MacIntyre&lt;/Author&gt;&lt;Year&gt;2002&lt;/Year&gt;&lt;RecNum&gt;175&lt;/RecNum&gt;&lt;record&gt;&lt;rec-number&gt;175&lt;/rec-number&gt;&lt;foreign-keys&gt;&lt;key app="EN" db-id="ft0ar0sf5e2rw8evzfhp2d2re9a20zz5wdf5"&gt;175&lt;/key&gt;&lt;/foreign-keys&gt;&lt;ref-type name="Journal Article"&gt;17&lt;/ref-type&gt;&lt;contributors&gt;&lt;authors&gt;&lt;author&gt;MacIntyre, P. D,&lt;/author&gt;&lt;author&gt;Baker, S. C,&lt;/author&gt;&lt;author&gt;Clement, R,&lt;/author&gt;&lt;author&gt;Donovan, L, A,&lt;/author&gt;&lt;/authors&gt;&lt;/contributors&gt;&lt;titles&gt;&lt;title&gt;Sex and age effects on willingness to communicate, anxiety, percieved competence, and L2 motivation among junior high school French immersion students&lt;/title&gt;&lt;secondary-title&gt;Language Learning&lt;/secondary-title&gt;&lt;/titles&gt;&lt;periodical&gt;&lt;full-title&gt;Language learning&lt;/full-title&gt;&lt;/periodical&gt;&lt;pages&gt;537-564&lt;/pages&gt;&lt;volume&gt;52&lt;/volume&gt;&lt;number&gt;3&lt;/number&gt;&lt;dates&gt;&lt;year&gt;2002&lt;/year&gt;&lt;/dates&gt;&lt;urls&gt;&lt;/urls&gt;&lt;/record&gt;&lt;/Cite&gt;&lt;/EndNote&gt;</w:instrText>
      </w:r>
      <w:r w:rsidRPr="005430CD">
        <w:rPr>
          <w:rFonts w:ascii="Arial" w:hAnsi="Arial" w:cs="Arial"/>
        </w:rPr>
        <w:fldChar w:fldCharType="separate"/>
      </w:r>
      <w:r>
        <w:rPr>
          <w:rFonts w:ascii="Arial" w:hAnsi="Arial" w:cs="Arial"/>
          <w:noProof/>
        </w:rPr>
        <w:t>(</w:t>
      </w:r>
      <w:hyperlink w:anchor="_ENREF_1" w:tooltip="Alemi, 2011 #141" w:history="1">
        <w:r>
          <w:rPr>
            <w:rFonts w:ascii="Arial" w:hAnsi="Arial" w:cs="Arial"/>
            <w:noProof/>
          </w:rPr>
          <w:t>Alemi et al, 2011</w:t>
        </w:r>
      </w:hyperlink>
      <w:r>
        <w:rPr>
          <w:rFonts w:ascii="Arial" w:hAnsi="Arial" w:cs="Arial"/>
          <w:noProof/>
        </w:rPr>
        <w:t>;</w:t>
      </w:r>
      <w:hyperlink w:anchor="_ENREF_27" w:tooltip="MacIntyre, 2002 #175" w:history="1">
        <w:r>
          <w:rPr>
            <w:rFonts w:ascii="Arial" w:hAnsi="Arial" w:cs="Arial"/>
            <w:noProof/>
          </w:rPr>
          <w:t xml:space="preserve"> MacIntyre et al., 2002</w:t>
        </w:r>
      </w:hyperlink>
      <w:r>
        <w:rPr>
          <w:rFonts w:ascii="Arial" w:hAnsi="Arial" w:cs="Arial"/>
          <w:noProof/>
        </w:rPr>
        <w:t>)</w:t>
      </w:r>
      <w:r w:rsidRPr="005430CD">
        <w:rPr>
          <w:rFonts w:ascii="Arial" w:hAnsi="Arial" w:cs="Arial"/>
        </w:rPr>
        <w:fldChar w:fldCharType="end"/>
      </w:r>
      <w:r w:rsidRPr="005430CD">
        <w:rPr>
          <w:rFonts w:ascii="Arial" w:hAnsi="Arial" w:cs="Arial"/>
        </w:rPr>
        <w:t>.</w:t>
      </w:r>
      <w:r w:rsidRPr="005430CD">
        <w:rPr>
          <w:rFonts w:ascii="Arial" w:hAnsi="Arial" w:cs="Arial"/>
        </w:rPr>
        <w:fldChar w:fldCharType="begin"/>
      </w:r>
      <w:r>
        <w:rPr>
          <w:rFonts w:ascii="Arial" w:hAnsi="Arial" w:cs="Arial"/>
        </w:rPr>
        <w:instrText xml:space="preserve"> ADDIN EN.CITE &lt;EndNote&gt;&lt;Cite AuthorYear="1"&gt;&lt;Author&gt;MacIntyre&lt;/Author&gt;&lt;Year&gt;2003&lt;/Year&gt;&lt;RecNum&gt;179&lt;/RecNum&gt;&lt;DisplayText&gt;P. D MacIntyre, Baker, Clement, and Donovan (2003)&lt;/DisplayText&gt;&lt;record&gt;&lt;rec-number&gt;179&lt;/rec-number&gt;&lt;foreign-keys&gt;&lt;key app="EN" db-id="ft0ar0sf5e2rw8evzfhp2d2re9a20zz5wdf5"&gt;179&lt;/key&gt;&lt;/foreign-keys&gt;&lt;ref-type name="Journal Article"&gt;17&lt;/ref-type&gt;&lt;contributors&gt;&lt;authors&gt;&lt;author&gt;MacIntyre, P. D,&lt;/author&gt;&lt;author&gt;Baker, S. C,&lt;/author&gt;&lt;author&gt;Clement, R,&lt;/author&gt;&lt;author&gt;Donovan, L, A,&lt;/author&gt;&lt;/authors&gt;&lt;/contributors&gt;&lt;titles&gt;&lt;title&gt;Talking in order to learn: Willingnest to communicate and intensive language programs&lt;/title&gt;&lt;secondary-title&gt;The Canadian Modern Language Review&lt;/secondary-title&gt;&lt;/titles&gt;&lt;periodical&gt;&lt;full-title&gt;The Canadian Modern Language Review&lt;/full-title&gt;&lt;/periodical&gt;&lt;pages&gt;589-607&lt;/pages&gt;&lt;volume&gt;59&lt;/volume&gt;&lt;number&gt;4&lt;/number&gt;&lt;dates&gt;&lt;year&gt;2003&lt;/year&gt;&lt;/dates&gt;&lt;urls&gt;&lt;/urls&gt;&lt;/record&gt;&lt;/Cite&gt;&lt;/EndNote&gt;</w:instrText>
      </w:r>
      <w:r w:rsidRPr="005430CD">
        <w:rPr>
          <w:rFonts w:ascii="Arial" w:hAnsi="Arial" w:cs="Arial"/>
        </w:rPr>
        <w:fldChar w:fldCharType="separate"/>
      </w:r>
      <w:hyperlink w:anchor="_ENREF_28" w:tooltip="MacIntyre, 2003 #179" w:history="1">
        <w:r>
          <w:rPr>
            <w:rFonts w:ascii="Arial" w:hAnsi="Arial" w:cs="Arial"/>
            <w:noProof/>
          </w:rPr>
          <w:t xml:space="preserve"> MacIntyre et al. (2003</w:t>
        </w:r>
      </w:hyperlink>
      <w:r>
        <w:rPr>
          <w:rFonts w:ascii="Arial" w:hAnsi="Arial" w:cs="Arial"/>
          <w:noProof/>
        </w:rPr>
        <w:t>)</w:t>
      </w:r>
      <w:r w:rsidRPr="005430CD">
        <w:rPr>
          <w:rFonts w:ascii="Arial" w:hAnsi="Arial" w:cs="Arial"/>
        </w:rPr>
        <w:fldChar w:fldCharType="end"/>
      </w:r>
      <w:r w:rsidRPr="005430CD">
        <w:rPr>
          <w:rFonts w:ascii="Arial" w:hAnsi="Arial" w:cs="Arial"/>
        </w:rPr>
        <w:t xml:space="preserve"> found that a majority of L2 students in a class they investigated attributed low participation to a lack of self-confidence but that </w:t>
      </w:r>
      <w:r w:rsidRPr="005430CD">
        <w:rPr>
          <w:rFonts w:ascii="Arial" w:hAnsi="Arial" w:cs="Arial"/>
          <w:color w:val="000000" w:themeColor="text1"/>
        </w:rPr>
        <w:t xml:space="preserve">increasing perceived </w:t>
      </w:r>
      <w:r w:rsidRPr="005430CD">
        <w:rPr>
          <w:rFonts w:ascii="Arial" w:hAnsi="Arial" w:cs="Arial"/>
        </w:rPr>
        <w:t xml:space="preserve">speaking ability and lowering anxiety both fostered WTC. Interestingly, </w:t>
      </w:r>
      <w:r w:rsidRPr="005430CD">
        <w:rPr>
          <w:rFonts w:ascii="Arial" w:hAnsi="Arial" w:cs="Arial"/>
        </w:rPr>
        <w:fldChar w:fldCharType="begin"/>
      </w:r>
      <w:r>
        <w:rPr>
          <w:rFonts w:ascii="Arial" w:hAnsi="Arial" w:cs="Arial"/>
        </w:rPr>
        <w:instrText xml:space="preserve"> ADDIN EN.CITE &lt;EndNote&gt;&lt;Cite AuthorYear="1"&gt;&lt;Author&gt;Matsuda&lt;/Author&gt;&lt;Year&gt;2004&lt;/Year&gt;&lt;RecNum&gt;35&lt;/RecNum&gt;&lt;DisplayText&gt;Matsuda and Gobel (2004)&lt;/DisplayText&gt;&lt;record&gt;&lt;rec-number&gt;35&lt;/rec-number&gt;&lt;foreign-keys&gt;&lt;key app="EN" db-id="zzwxraefqrasz9e2rxkppaf0p2e9r090fza5"&gt;35&lt;/key&gt;&lt;/foreign-keys&gt;&lt;ref-type name="Journal Article"&gt;17&lt;/ref-type&gt;&lt;contributors&gt;&lt;authors&gt;&lt;author&gt;Matsuda, S,&lt;/author&gt;&lt;author&gt;Gobel, P,&lt;/author&gt;&lt;/authors&gt;&lt;/contributors&gt;&lt;titles&gt;&lt;title&gt;Anxiety and predictors of performance in the foreign language classroom&lt;/title&gt;&lt;secondary-title&gt;System &lt;/secondary-title&gt;&lt;/titles&gt;&lt;periodical&gt;&lt;full-title&gt;System&lt;/full-title&gt;&lt;/periodical&gt;&lt;pages&gt; 21–36&lt;/pages&gt;&lt;volume&gt;32&lt;/volume&gt;&lt;number&gt;1&lt;/number&gt;&lt;dates&gt;&lt;year&gt;2004&lt;/year&gt;&lt;/dates&gt;&lt;urls&gt;&lt;/urls&gt;&lt;electronic-resource-num&gt;10.1016/j.system.2003.08.002&lt;/electronic-resource-num&gt;&lt;/record&gt;&lt;/Cite&gt;&lt;/EndNote&gt;</w:instrText>
      </w:r>
      <w:r w:rsidRPr="005430CD">
        <w:rPr>
          <w:rFonts w:ascii="Arial" w:hAnsi="Arial" w:cs="Arial"/>
        </w:rPr>
        <w:fldChar w:fldCharType="separate"/>
      </w:r>
      <w:hyperlink w:anchor="_ENREF_30" w:tooltip="Matsuda, 2004 #35" w:history="1">
        <w:r>
          <w:rPr>
            <w:rFonts w:ascii="Arial" w:hAnsi="Arial" w:cs="Arial"/>
            <w:noProof/>
          </w:rPr>
          <w:t>Matsuda and Gobel (2004</w:t>
        </w:r>
      </w:hyperlink>
      <w:r>
        <w:rPr>
          <w:rFonts w:ascii="Arial" w:hAnsi="Arial" w:cs="Arial"/>
          <w:noProof/>
        </w:rPr>
        <w:t>)</w:t>
      </w:r>
      <w:r w:rsidRPr="005430CD">
        <w:rPr>
          <w:rFonts w:ascii="Arial" w:hAnsi="Arial" w:cs="Arial"/>
        </w:rPr>
        <w:fldChar w:fldCharType="end"/>
      </w:r>
      <w:r w:rsidRPr="005430CD">
        <w:rPr>
          <w:rFonts w:ascii="Arial" w:hAnsi="Arial" w:cs="Arial"/>
        </w:rPr>
        <w:t xml:space="preserve"> found that highly anxious people rate themselves lower in speaking ability, so some of the variables affecting WTC appear to be interdependent. Similarly, Liu (2009) found that high levels of anxiety negatively affect performance and acquisition, however, </w:t>
      </w:r>
      <w:r w:rsidRPr="005430CD">
        <w:rPr>
          <w:rFonts w:ascii="Arial" w:hAnsi="Arial" w:cs="Arial"/>
        </w:rPr>
        <w:fldChar w:fldCharType="begin"/>
      </w:r>
      <w:r w:rsidRPr="005430CD">
        <w:rPr>
          <w:rFonts w:ascii="Arial" w:hAnsi="Arial" w:cs="Arial"/>
        </w:rPr>
        <w:instrText xml:space="preserve"> ADDIN EN.CITE &lt;EndNote&gt;&lt;Cite AuthorYear="1"&gt;&lt;Author&gt;Dörnyei&lt;/Author&gt;&lt;Year&gt;2005&lt;/Year&gt;&lt;RecNum&gt;103&lt;/RecNum&gt;&lt;DisplayText&gt;Dörnyei (2005)&lt;/DisplayText&gt;&lt;record&gt;&lt;rec-number&gt;103&lt;/rec-number&gt;&lt;foreign-keys&gt;&lt;key app="EN" db-id="ft0ar0sf5e2rw8evzfhp2d2re9a20zz5wdf5"&gt;103&lt;/key&gt;&lt;/foreign-keys&gt;&lt;ref-type name="Book"&gt;6&lt;/ref-type&gt;&lt;contributors&gt;&lt;authors&gt;&lt;author&gt;Dörnyei, Z, &lt;/author&gt;&lt;/authors&gt;&lt;/contributors&gt;&lt;titles&gt;&lt;title&gt; The psychology of the language learner: Individual differences in second language acquisition&lt;/title&gt;&lt;/titles&gt;&lt;dates&gt;&lt;year&gt;2005&lt;/year&gt;&lt;/dates&gt;&lt;pub-location&gt; London&lt;/pub-location&gt;&lt;publisher&gt;Lawrence Erlbaum Associates&lt;/publisher&gt;&lt;urls&gt;&lt;/urls&gt;&lt;/record&gt;&lt;/Cite&gt;&lt;/EndNote&gt;</w:instrText>
      </w:r>
      <w:r w:rsidRPr="005430CD">
        <w:rPr>
          <w:rFonts w:ascii="Arial" w:hAnsi="Arial" w:cs="Arial"/>
        </w:rPr>
        <w:fldChar w:fldCharType="separate"/>
      </w:r>
      <w:hyperlink w:anchor="_ENREF_10" w:tooltip="Dörnyei, 2005 #103" w:history="1">
        <w:r w:rsidRPr="005430CD">
          <w:rPr>
            <w:rFonts w:ascii="Arial" w:hAnsi="Arial" w:cs="Arial"/>
            <w:noProof/>
          </w:rPr>
          <w:t>Dörnyei (2005</w:t>
        </w:r>
      </w:hyperlink>
      <w:r w:rsidRPr="005430CD">
        <w:rPr>
          <w:rFonts w:ascii="Arial" w:hAnsi="Arial" w:cs="Arial"/>
          <w:noProof/>
        </w:rPr>
        <w:t>)</w:t>
      </w:r>
      <w:r w:rsidRPr="005430CD">
        <w:rPr>
          <w:rFonts w:ascii="Arial" w:hAnsi="Arial" w:cs="Arial"/>
        </w:rPr>
        <w:fldChar w:fldCharType="end"/>
      </w:r>
      <w:r w:rsidRPr="005430CD">
        <w:rPr>
          <w:rFonts w:ascii="Arial" w:hAnsi="Arial" w:cs="Arial"/>
        </w:rPr>
        <w:t xml:space="preserve"> suggests that students who speak less are anxious and then self-evaluate as less competent. Clearly, future research will have to untangle some of the directions of the effects </w:t>
      </w:r>
      <w:r>
        <w:rPr>
          <w:rFonts w:ascii="Arial" w:hAnsi="Arial" w:cs="Arial"/>
        </w:rPr>
        <w:t xml:space="preserve">of </w:t>
      </w:r>
      <w:r w:rsidRPr="005430CD">
        <w:rPr>
          <w:rFonts w:ascii="Arial" w:hAnsi="Arial" w:cs="Arial"/>
        </w:rPr>
        <w:t>each of these variables.</w:t>
      </w:r>
    </w:p>
    <w:p w:rsidR="00C002D1" w:rsidRPr="005430CD" w:rsidRDefault="00C002D1" w:rsidP="00C002D1">
      <w:pPr>
        <w:spacing w:line="480" w:lineRule="auto"/>
        <w:jc w:val="both"/>
        <w:rPr>
          <w:rFonts w:ascii="Arial" w:hAnsi="Arial" w:cs="Arial"/>
          <w:color w:val="0070C0"/>
        </w:rPr>
      </w:pPr>
    </w:p>
    <w:p w:rsidR="00C002D1" w:rsidRPr="00FC16E1" w:rsidRDefault="00C002D1" w:rsidP="00C002D1">
      <w:pPr>
        <w:spacing w:line="480" w:lineRule="auto"/>
        <w:jc w:val="both"/>
        <w:rPr>
          <w:rFonts w:ascii="Arial" w:hAnsi="Arial" w:cs="Arial"/>
          <w:i/>
          <w:color w:val="000000" w:themeColor="text1"/>
        </w:rPr>
      </w:pPr>
      <w:r w:rsidRPr="00FC16E1">
        <w:rPr>
          <w:rFonts w:ascii="Arial" w:hAnsi="Arial" w:cs="Arial"/>
          <w:i/>
          <w:color w:val="000000" w:themeColor="text1"/>
        </w:rPr>
        <w:t xml:space="preserve">The teacher’s role </w:t>
      </w:r>
    </w:p>
    <w:p w:rsidR="00C002D1" w:rsidRPr="005430CD" w:rsidRDefault="00C002D1" w:rsidP="00C002D1">
      <w:pPr>
        <w:widowControl w:val="0"/>
        <w:autoSpaceDE w:val="0"/>
        <w:autoSpaceDN w:val="0"/>
        <w:adjustRightInd w:val="0"/>
        <w:spacing w:line="480" w:lineRule="auto"/>
        <w:jc w:val="both"/>
        <w:rPr>
          <w:rFonts w:ascii="Arial" w:hAnsi="Arial" w:cs="Arial"/>
        </w:rPr>
      </w:pPr>
      <w:r w:rsidRPr="005430CD">
        <w:rPr>
          <w:rFonts w:ascii="Arial" w:hAnsi="Arial" w:cs="Arial"/>
        </w:rPr>
        <w:t xml:space="preserve">Previous studies have shown there are a number of tools </w:t>
      </w:r>
      <w:r>
        <w:rPr>
          <w:rFonts w:ascii="Arial" w:hAnsi="Arial" w:cs="Arial"/>
        </w:rPr>
        <w:t>at</w:t>
      </w:r>
      <w:r w:rsidRPr="005430CD">
        <w:rPr>
          <w:rFonts w:ascii="Arial" w:hAnsi="Arial" w:cs="Arial"/>
        </w:rPr>
        <w:t xml:space="preserve"> teachers</w:t>
      </w:r>
      <w:r>
        <w:rPr>
          <w:rFonts w:ascii="Arial" w:hAnsi="Arial" w:cs="Arial"/>
        </w:rPr>
        <w:t xml:space="preserve">’ disposal to </w:t>
      </w:r>
      <w:r w:rsidRPr="005430CD">
        <w:rPr>
          <w:rFonts w:ascii="Arial" w:hAnsi="Arial" w:cs="Arial"/>
        </w:rPr>
        <w:t xml:space="preserve">encourage WTC. </w:t>
      </w:r>
      <w:r>
        <w:rPr>
          <w:rFonts w:ascii="Arial" w:hAnsi="Arial" w:cs="Arial"/>
        </w:rPr>
        <w:t>Reducing</w:t>
      </w:r>
      <w:r w:rsidRPr="005430CD">
        <w:rPr>
          <w:rFonts w:ascii="Arial" w:hAnsi="Arial" w:cs="Arial"/>
        </w:rPr>
        <w:t xml:space="preserve"> group size appears to be an important factor, as it has been shown to reduce anxiety (</w:t>
      </w:r>
      <w:r>
        <w:rPr>
          <w:rFonts w:ascii="Arial" w:hAnsi="Arial" w:cs="Arial"/>
        </w:rPr>
        <w:t xml:space="preserve">De </w:t>
      </w:r>
      <w:r w:rsidRPr="005430CD">
        <w:rPr>
          <w:rFonts w:ascii="Arial" w:hAnsi="Arial" w:cs="Arial"/>
        </w:rPr>
        <w:t>Léger and Storch</w:t>
      </w:r>
      <w:r>
        <w:rPr>
          <w:rFonts w:ascii="Arial" w:hAnsi="Arial" w:cs="Arial"/>
        </w:rPr>
        <w:t>,</w:t>
      </w:r>
      <w:r w:rsidRPr="005430CD">
        <w:rPr>
          <w:rFonts w:ascii="Arial" w:hAnsi="Arial" w:cs="Arial"/>
        </w:rPr>
        <w:t xml:space="preserve"> 2009); in particular groups of three or four participants can result in increased WTC, according to </w:t>
      </w:r>
      <w:r w:rsidRPr="005430CD">
        <w:rPr>
          <w:rFonts w:ascii="Arial" w:hAnsi="Arial" w:cs="Arial"/>
        </w:rPr>
        <w:fldChar w:fldCharType="begin"/>
      </w:r>
      <w:r w:rsidRPr="005430CD">
        <w:rPr>
          <w:rFonts w:ascii="Arial" w:hAnsi="Arial" w:cs="Arial"/>
        </w:rPr>
        <w:instrText xml:space="preserve"> ADDIN EN.CITE &lt;EndNote&gt;&lt;Cite AuthorYear="1"&gt;&lt;Author&gt;Cao&lt;/Author&gt;&lt;Year&gt;2006&lt;/Year&gt;&lt;RecNum&gt;171&lt;/RecNum&gt;&lt;DisplayText&gt;Cao and Philp (2006)&lt;/DisplayText&gt;&lt;record&gt;&lt;rec-number&gt;171&lt;/rec-number&gt;&lt;foreign-keys&gt;&lt;key app="EN" db-id="ft0ar0sf5e2rw8evzfhp2d2re9a20zz5wdf5"&gt;171&lt;/key&gt;&lt;/foreign-keys&gt;&lt;ref-type name="Journal Article"&gt;17&lt;/ref-type&gt;&lt;contributors&gt;&lt;authors&gt;&lt;author&gt;Cao, Y, &lt;/author&gt;&lt;author&gt;Philp, J,&lt;/author&gt;&lt;/authors&gt;&lt;/contributors&gt;&lt;titles&gt;&lt;title&gt;Interactional context and willingness to communicate: A comparision of behavior in whole class, group and dyadic interaction&lt;/title&gt;&lt;secondary-title&gt;System&lt;/secondary-title&gt;&lt;/titles&gt;&lt;periodical&gt;&lt;full-title&gt;System&lt;/full-title&gt;&lt;/periodical&gt;&lt;pages&gt;480-493&lt;/pages&gt;&lt;volume&gt;34&lt;/volume&gt;&lt;number&gt;4&lt;/number&gt;&lt;dates&gt;&lt;year&gt;2006&lt;/year&gt;&lt;/dates&gt;&lt;urls&gt;&lt;/urls&gt;&lt;electronic-resource-num&gt;10.1016/j.system.2006.05.002&lt;/electronic-resource-num&gt;&lt;/record&gt;&lt;/Cite&gt;&lt;/EndNote&gt;</w:instrText>
      </w:r>
      <w:r w:rsidRPr="005430CD">
        <w:rPr>
          <w:rFonts w:ascii="Arial" w:hAnsi="Arial" w:cs="Arial"/>
        </w:rPr>
        <w:fldChar w:fldCharType="separate"/>
      </w:r>
      <w:hyperlink w:anchor="_ENREF_7" w:tooltip="Cao, 2006 #171" w:history="1">
        <w:r w:rsidRPr="005430CD">
          <w:rPr>
            <w:rFonts w:ascii="Arial" w:hAnsi="Arial" w:cs="Arial"/>
          </w:rPr>
          <w:t>Cao and Phil</w:t>
        </w:r>
        <w:r>
          <w:rPr>
            <w:rFonts w:ascii="Arial" w:hAnsi="Arial" w:cs="Arial"/>
          </w:rPr>
          <w:t>p (</w:t>
        </w:r>
        <w:r w:rsidRPr="005430CD">
          <w:rPr>
            <w:rFonts w:ascii="Arial" w:hAnsi="Arial" w:cs="Arial"/>
          </w:rPr>
          <w:t>2006</w:t>
        </w:r>
      </w:hyperlink>
      <w:r w:rsidRPr="005430CD">
        <w:rPr>
          <w:rFonts w:ascii="Arial" w:hAnsi="Arial" w:cs="Arial"/>
        </w:rPr>
        <w:t>)</w:t>
      </w:r>
      <w:r w:rsidRPr="005430CD">
        <w:rPr>
          <w:rFonts w:ascii="Arial" w:hAnsi="Arial" w:cs="Arial"/>
        </w:rPr>
        <w:fldChar w:fldCharType="end"/>
      </w:r>
      <w:r w:rsidRPr="005430CD">
        <w:rPr>
          <w:rFonts w:ascii="Arial" w:hAnsi="Arial" w:cs="Arial"/>
        </w:rPr>
        <w:t xml:space="preserve">. Cao and Philp further showed an increase in WTC due to greater familiarity with interlocutor(s) and greater familiarity with the topics under discussion. </w:t>
      </w:r>
      <w:r w:rsidRPr="005430CD">
        <w:rPr>
          <w:rFonts w:ascii="Arial" w:hAnsi="Arial" w:cs="Arial"/>
        </w:rPr>
        <w:fldChar w:fldCharType="begin"/>
      </w:r>
      <w:r w:rsidRPr="005430CD">
        <w:rPr>
          <w:rFonts w:ascii="Arial" w:hAnsi="Arial" w:cs="Arial"/>
        </w:rPr>
        <w:instrText xml:space="preserve"> ADDIN EN.CITE &lt;EndNote&gt;&lt;Cite AuthorYear="1"&gt;&lt;Author&gt;Kang&lt;/Author&gt;&lt;Year&gt;2005&lt;/Year&gt;&lt;RecNum&gt;172&lt;/RecNum&gt;&lt;DisplayText&gt;Kang (2005)&lt;/DisplayText&gt;&lt;record&gt;&lt;rec-number&gt;172&lt;/rec-number&gt;&lt;foreign-keys&gt;&lt;key app="EN" db-id="ft0ar0sf5e2rw8evzfhp2d2re9a20zz5wdf5"&gt;172&lt;/key&gt;&lt;/foreign-keys&gt;&lt;ref-type name="Journal Article"&gt;17&lt;/ref-type&gt;&lt;contributors&gt;&lt;authors&gt;&lt;author&gt;Kang, S. J,&lt;/author&gt;&lt;/authors&gt;&lt;/contributors&gt;&lt;titles&gt;&lt;title&gt;Dynamic emergence of situational willingness to communicate in a second languae &lt;/title&gt;&lt;secondary-title&gt;System&lt;/secondary-title&gt;&lt;/titles&gt;&lt;periodical&gt;&lt;full-title&gt;System&lt;/full-title&gt;&lt;/periodical&gt;&lt;pages&gt;277-292&lt;/pages&gt;&lt;volume&gt;33&lt;/volume&gt;&lt;number&gt;2&lt;/number&gt;&lt;dates&gt;&lt;year&gt;2005&lt;/year&gt;&lt;/dates&gt;&lt;urls&gt;&lt;/urls&gt;&lt;electronic-resource-num&gt;10.1016/j.system.2004.10.004&lt;/electronic-resource-num&gt;&lt;/record&gt;&lt;/Cite&gt;&lt;/EndNote&gt;</w:instrText>
      </w:r>
      <w:r w:rsidRPr="005430CD">
        <w:rPr>
          <w:rFonts w:ascii="Arial" w:hAnsi="Arial" w:cs="Arial"/>
        </w:rPr>
        <w:fldChar w:fldCharType="separate"/>
      </w:r>
      <w:hyperlink w:anchor="_ENREF_19" w:tooltip="Kang, 2005 #172" w:history="1">
        <w:r w:rsidRPr="005430CD">
          <w:rPr>
            <w:rFonts w:ascii="Arial" w:hAnsi="Arial" w:cs="Arial"/>
          </w:rPr>
          <w:t>Kang (2005</w:t>
        </w:r>
      </w:hyperlink>
      <w:r w:rsidRPr="005430CD">
        <w:rPr>
          <w:rFonts w:ascii="Arial" w:hAnsi="Arial" w:cs="Arial"/>
        </w:rPr>
        <w:t>)</w:t>
      </w:r>
      <w:r w:rsidRPr="005430CD">
        <w:rPr>
          <w:rFonts w:ascii="Arial" w:hAnsi="Arial" w:cs="Arial"/>
        </w:rPr>
        <w:fldChar w:fldCharType="end"/>
      </w:r>
      <w:r w:rsidRPr="005430CD">
        <w:rPr>
          <w:rFonts w:ascii="Arial" w:hAnsi="Arial" w:cs="Arial"/>
        </w:rPr>
        <w:t xml:space="preserve"> too found that familiarity with other interlocutors influences WTC positively whereas new peers have the opposite effect; this is probably why many teachers experience classes taking some time to develop their own ‘rhythm’. Similarly</w:t>
      </w:r>
      <w:r>
        <w:rPr>
          <w:rFonts w:ascii="Arial" w:hAnsi="Arial" w:cs="Arial"/>
        </w:rPr>
        <w:t>,</w:t>
      </w:r>
      <w:r w:rsidRPr="005430CD">
        <w:rPr>
          <w:rFonts w:ascii="Arial" w:hAnsi="Arial" w:cs="Arial"/>
        </w:rPr>
        <w:t xml:space="preserve"> </w:t>
      </w:r>
      <w:r w:rsidRPr="005430CD">
        <w:rPr>
          <w:rFonts w:ascii="Arial" w:hAnsi="Arial" w:cs="Arial"/>
        </w:rPr>
        <w:fldChar w:fldCharType="begin"/>
      </w:r>
      <w:r w:rsidRPr="005430CD">
        <w:rPr>
          <w:rFonts w:ascii="Arial" w:hAnsi="Arial" w:cs="Arial"/>
        </w:rPr>
        <w:instrText xml:space="preserve"> ADDIN EN.CITE &lt;EndNote&gt;&lt;Cite AuthorYear="1"&gt;&lt;Author&gt;Zhong&lt;/Author&gt;&lt;Year&gt;2013&lt;/Year&gt;&lt;RecNum&gt;151&lt;/RecNum&gt;&lt;Pages&gt;740&lt;/Pages&gt;&lt;DisplayText&gt;Zhong (2013, p. 740)&lt;/DisplayText&gt;&lt;record&gt;&lt;rec-number&gt;151&lt;/rec-number&gt;&lt;foreign-keys&gt;&lt;key app="EN" db-id="ft0ar0sf5e2rw8evzfhp2d2re9a20zz5wdf5"&gt;151&lt;/key&gt;&lt;/foreign-keys&gt;&lt;ref-type name="Journal Article"&gt;17&lt;/ref-type&gt;&lt;contributors&gt;&lt;authors&gt;&lt;author&gt;Zhong, Q. M&lt;/author&gt;&lt;/authors&gt;&lt;/contributors&gt;&lt;titles&gt;&lt;title&gt;Understanding Chinese learners&amp;apos; willingness to communicate in a New Zealand ESL classroom: A multiple case study drawing on the theory of planned behavior&lt;/title&gt;&lt;secondary-title&gt;Elsevier &lt;/secondary-title&gt;&lt;/titles&gt;&lt;periodical&gt;&lt;full-title&gt;Elsevier&lt;/full-title&gt;&lt;/periodical&gt;&lt;pages&gt;740-751&lt;/pages&gt;&lt;volume&gt;41, &lt;/volume&gt;&lt;number&gt;3&lt;/number&gt;&lt;dates&gt;&lt;year&gt;2013&lt;/year&gt;&lt;/dates&gt;&lt;urls&gt;&lt;/urls&gt;&lt;/record&gt;&lt;/Cite&gt;&lt;/EndNote&gt;</w:instrText>
      </w:r>
      <w:r w:rsidRPr="005430CD">
        <w:rPr>
          <w:rFonts w:ascii="Arial" w:hAnsi="Arial" w:cs="Arial"/>
        </w:rPr>
        <w:fldChar w:fldCharType="separate"/>
      </w:r>
      <w:hyperlink w:anchor="_ENREF_46" w:tooltip="Zhong, 2013 #151" w:history="1">
        <w:r w:rsidRPr="005430CD">
          <w:rPr>
            <w:rFonts w:ascii="Arial" w:hAnsi="Arial" w:cs="Arial"/>
          </w:rPr>
          <w:t>Zhong (2013</w:t>
        </w:r>
        <w:r>
          <w:rPr>
            <w:rFonts w:ascii="Arial" w:hAnsi="Arial" w:cs="Arial"/>
          </w:rPr>
          <w:t xml:space="preserve">: </w:t>
        </w:r>
        <w:r w:rsidRPr="005430CD">
          <w:rPr>
            <w:rFonts w:ascii="Arial" w:hAnsi="Arial" w:cs="Arial"/>
          </w:rPr>
          <w:t>740</w:t>
        </w:r>
      </w:hyperlink>
      <w:r w:rsidRPr="005430CD">
        <w:rPr>
          <w:rFonts w:ascii="Arial" w:hAnsi="Arial" w:cs="Arial"/>
        </w:rPr>
        <w:t>)</w:t>
      </w:r>
      <w:r w:rsidRPr="005430CD">
        <w:rPr>
          <w:rFonts w:ascii="Arial" w:hAnsi="Arial" w:cs="Arial"/>
        </w:rPr>
        <w:fldChar w:fldCharType="end"/>
      </w:r>
      <w:r w:rsidRPr="005430CD">
        <w:rPr>
          <w:rFonts w:ascii="Arial" w:hAnsi="Arial" w:cs="Arial"/>
        </w:rPr>
        <w:t xml:space="preserve">, who  investigated five Chinese immigrant learners’ WTC in both teacher-led and collaborative learning situations in L2 classrooms, found pair work effective in developing communicative </w:t>
      </w:r>
      <w:r w:rsidRPr="005430CD">
        <w:rPr>
          <w:rFonts w:ascii="Arial" w:hAnsi="Arial" w:cs="Arial"/>
        </w:rPr>
        <w:lastRenderedPageBreak/>
        <w:t xml:space="preserve">competence and increasing involvement. The extensive work of </w:t>
      </w:r>
      <w:r w:rsidRPr="005430CD">
        <w:rPr>
          <w:rFonts w:ascii="Arial" w:hAnsi="Arial" w:cs="Arial"/>
        </w:rPr>
        <w:fldChar w:fldCharType="begin"/>
      </w:r>
      <w:r w:rsidRPr="005430CD">
        <w:rPr>
          <w:rFonts w:ascii="Arial" w:hAnsi="Arial" w:cs="Arial"/>
        </w:rPr>
        <w:instrText xml:space="preserve"> ADDIN EN.CITE &lt;EndNote&gt;&lt;Cite AuthorYear="1"&gt;&lt;Author&gt;Philp&lt;/Author&gt;&lt;Year&gt;2014&lt;/Year&gt;&lt;RecNum&gt;232&lt;/RecNum&gt;&lt;DisplayText&gt;Philp, Adams, and Iwashite (2014)&lt;/DisplayText&gt;&lt;record&gt;&lt;rec-number&gt;232&lt;/rec-number&gt;&lt;foreign-keys&gt;&lt;key app="EN" db-id="ft0ar0sf5e2rw8evzfhp2d2re9a20zz5wdf5"&gt;232&lt;/key&gt;&lt;/foreign-keys&gt;&lt;ref-type name="Book"&gt;6&lt;/ref-type&gt;&lt;contributors&gt;&lt;authors&gt;&lt;author&gt;Philp, J,&lt;/author&gt;&lt;author&gt;Adams, R,&lt;/author&gt;&lt;author&gt;Iwashite, N,   &lt;/author&gt;&lt;/authors&gt;&lt;/contributors&gt;&lt;titles&gt;&lt;title&gt;Peer interaction and second language learning&lt;/title&gt;&lt;/titles&gt;&lt;dates&gt;&lt;year&gt;2014&lt;/year&gt;&lt;/dates&gt;&lt;pub-location&gt;Oxford&lt;/pub-location&gt;&lt;publisher&gt; Routledge&lt;/publisher&gt;&lt;urls&gt;&lt;/urls&gt;&lt;/record&gt;&lt;/Cite&gt;&lt;/EndNote&gt;</w:instrText>
      </w:r>
      <w:r w:rsidRPr="005430CD">
        <w:rPr>
          <w:rFonts w:ascii="Arial" w:hAnsi="Arial" w:cs="Arial"/>
        </w:rPr>
        <w:fldChar w:fldCharType="separate"/>
      </w:r>
      <w:hyperlink w:anchor="_ENREF_37" w:tooltip="Philp, 2014 #232" w:history="1">
        <w:r w:rsidRPr="005430CD">
          <w:rPr>
            <w:rFonts w:ascii="Arial" w:hAnsi="Arial" w:cs="Arial"/>
          </w:rPr>
          <w:t>Philp</w:t>
        </w:r>
        <w:r>
          <w:rPr>
            <w:rFonts w:ascii="Arial" w:hAnsi="Arial" w:cs="Arial"/>
          </w:rPr>
          <w:t xml:space="preserve"> et al. </w:t>
        </w:r>
        <w:r w:rsidRPr="005430CD">
          <w:rPr>
            <w:rFonts w:ascii="Arial" w:hAnsi="Arial" w:cs="Arial"/>
          </w:rPr>
          <w:t>(2014</w:t>
        </w:r>
      </w:hyperlink>
      <w:r w:rsidRPr="005430CD">
        <w:rPr>
          <w:rFonts w:ascii="Arial" w:hAnsi="Arial" w:cs="Arial"/>
        </w:rPr>
        <w:t>)</w:t>
      </w:r>
      <w:r w:rsidRPr="005430CD">
        <w:rPr>
          <w:rFonts w:ascii="Arial" w:hAnsi="Arial" w:cs="Arial"/>
        </w:rPr>
        <w:fldChar w:fldCharType="end"/>
      </w:r>
      <w:r w:rsidRPr="005430CD">
        <w:rPr>
          <w:rFonts w:ascii="Arial" w:hAnsi="Arial" w:cs="Arial"/>
        </w:rPr>
        <w:t xml:space="preserve"> further illustrates the many benefits of peer interaction in second language learning. </w:t>
      </w:r>
    </w:p>
    <w:p w:rsidR="00C002D1" w:rsidRPr="005430CD" w:rsidRDefault="00C002D1" w:rsidP="00C002D1">
      <w:pPr>
        <w:widowControl w:val="0"/>
        <w:autoSpaceDE w:val="0"/>
        <w:autoSpaceDN w:val="0"/>
        <w:adjustRightInd w:val="0"/>
        <w:spacing w:line="480" w:lineRule="auto"/>
        <w:jc w:val="both"/>
        <w:rPr>
          <w:rFonts w:ascii="Arial" w:hAnsi="Arial" w:cs="Arial"/>
        </w:rPr>
      </w:pPr>
    </w:p>
    <w:p w:rsidR="00C002D1" w:rsidRPr="005430CD" w:rsidRDefault="00C002D1" w:rsidP="00C002D1">
      <w:pPr>
        <w:widowControl w:val="0"/>
        <w:autoSpaceDE w:val="0"/>
        <w:autoSpaceDN w:val="0"/>
        <w:adjustRightInd w:val="0"/>
        <w:spacing w:line="480" w:lineRule="auto"/>
        <w:jc w:val="both"/>
        <w:rPr>
          <w:rFonts w:ascii="Arial" w:hAnsi="Arial" w:cs="Arial"/>
        </w:rPr>
      </w:pPr>
      <w:r w:rsidRPr="005430CD">
        <w:rPr>
          <w:rFonts w:ascii="Arial" w:hAnsi="Arial" w:cs="Arial"/>
        </w:rPr>
        <w:t>Similar to Cao and Philp (2006)</w:t>
      </w:r>
      <w:r>
        <w:rPr>
          <w:rFonts w:ascii="Arial" w:hAnsi="Arial" w:cs="Arial"/>
        </w:rPr>
        <w:t>,</w:t>
      </w:r>
      <w:r w:rsidRPr="005430CD">
        <w:rPr>
          <w:rFonts w:ascii="Arial" w:hAnsi="Arial" w:cs="Arial"/>
        </w:rPr>
        <w:t xml:space="preserve"> </w:t>
      </w:r>
      <w:r w:rsidRPr="005430CD">
        <w:rPr>
          <w:rFonts w:ascii="Arial" w:hAnsi="Arial" w:cs="Arial"/>
        </w:rPr>
        <w:fldChar w:fldCharType="begin"/>
      </w:r>
      <w:r w:rsidRPr="005430CD">
        <w:rPr>
          <w:rFonts w:ascii="Arial" w:hAnsi="Arial" w:cs="Arial"/>
        </w:rPr>
        <w:instrText xml:space="preserve"> ADDIN EN.CITE &lt;EndNote&gt;&lt;Cite AuthorYear="1"&gt;&lt;Author&gt;Kang&lt;/Author&gt;&lt;Year&gt;2005&lt;/Year&gt;&lt;RecNum&gt;172&lt;/RecNum&gt;&lt;DisplayText&gt;Kang (2005)&lt;/DisplayText&gt;&lt;record&gt;&lt;rec-number&gt;172&lt;/rec-number&gt;&lt;foreign-keys&gt;&lt;key app="EN" db-id="ft0ar0sf5e2rw8evzfhp2d2re9a20zz5wdf5"&gt;172&lt;/key&gt;&lt;/foreign-keys&gt;&lt;ref-type name="Journal Article"&gt;17&lt;/ref-type&gt;&lt;contributors&gt;&lt;authors&gt;&lt;author&gt;Kang, S. J,&lt;/author&gt;&lt;/authors&gt;&lt;/contributors&gt;&lt;titles&gt;&lt;title&gt;Dynamic emergence of situational willingness to communicate in a second languae &lt;/title&gt;&lt;secondary-title&gt;System&lt;/secondary-title&gt;&lt;/titles&gt;&lt;periodical&gt;&lt;full-title&gt;System&lt;/full-title&gt;&lt;/periodical&gt;&lt;pages&gt;277-292&lt;/pages&gt;&lt;volume&gt;33&lt;/volume&gt;&lt;number&gt;2&lt;/number&gt;&lt;dates&gt;&lt;year&gt;2005&lt;/year&gt;&lt;/dates&gt;&lt;urls&gt;&lt;/urls&gt;&lt;electronic-resource-num&gt;10.1016/j.system.2004.10.004&lt;/electronic-resource-num&gt;&lt;/record&gt;&lt;/Cite&gt;&lt;/EndNote&gt;</w:instrText>
      </w:r>
      <w:r w:rsidRPr="005430CD">
        <w:rPr>
          <w:rFonts w:ascii="Arial" w:hAnsi="Arial" w:cs="Arial"/>
        </w:rPr>
        <w:fldChar w:fldCharType="separate"/>
      </w:r>
      <w:hyperlink w:anchor="_ENREF_19" w:tooltip="Kang, 2005 #172" w:history="1">
        <w:r w:rsidRPr="005430CD">
          <w:rPr>
            <w:rFonts w:ascii="Arial" w:hAnsi="Arial" w:cs="Arial"/>
            <w:noProof/>
          </w:rPr>
          <w:t>Kang (2005</w:t>
        </w:r>
      </w:hyperlink>
      <w:r w:rsidRPr="005430CD">
        <w:rPr>
          <w:rFonts w:ascii="Arial" w:hAnsi="Arial" w:cs="Arial"/>
          <w:noProof/>
        </w:rPr>
        <w:t>)</w:t>
      </w:r>
      <w:r w:rsidRPr="005430CD">
        <w:rPr>
          <w:rFonts w:ascii="Arial" w:hAnsi="Arial" w:cs="Arial"/>
        </w:rPr>
        <w:fldChar w:fldCharType="end"/>
      </w:r>
      <w:r w:rsidRPr="005430CD">
        <w:rPr>
          <w:rFonts w:ascii="Arial" w:hAnsi="Arial" w:cs="Arial"/>
        </w:rPr>
        <w:t xml:space="preserve"> and Riasati (2014) have shown that students feel less confident speaking on topics for which they have little background knowledge and Peng and Woodrow (2010) demonstrated that a general, pleasant classroom atmosphere can lead to less concern with linguistic limitations. According to them, a positive classroom environment promotes involvement, diminishes anxiety and enhances self-confidence. </w:t>
      </w:r>
      <w:r w:rsidRPr="005430CD">
        <w:rPr>
          <w:rFonts w:ascii="Arial" w:hAnsi="Arial" w:cs="Arial"/>
        </w:rPr>
        <w:fldChar w:fldCharType="begin"/>
      </w:r>
      <w:r w:rsidRPr="005430CD">
        <w:rPr>
          <w:rFonts w:ascii="Arial" w:hAnsi="Arial" w:cs="Arial"/>
        </w:rPr>
        <w:instrText xml:space="preserve"> ADDIN EN.CITE &lt;EndNote&gt;&lt;Cite AuthorYear="1"&gt;&lt;Author&gt;Peng&lt;/Author&gt;&lt;Year&gt;2012&lt;/Year&gt;&lt;RecNum&gt;184&lt;/RecNum&gt;&lt;DisplayText&gt;Peng (2012)&lt;/DisplayText&gt;&lt;record&gt;&lt;rec-number&gt;184&lt;/rec-number&gt;&lt;foreign-keys&gt;&lt;key app="EN" db-id="ft0ar0sf5e2rw8evzfhp2d2re9a20zz5wdf5"&gt;184&lt;/key&gt;&lt;/foreign-keys&gt;&lt;ref-type name="Journal Article"&gt;17&lt;/ref-type&gt;&lt;contributors&gt;&lt;authors&gt;&lt;author&gt;Peng, P. E,&lt;/author&gt;&lt;/authors&gt;&lt;/contributors&gt;&lt;titles&gt;&lt;title&gt;Towards an ecological understanding of willingness to communicate in EFL classroom in China&lt;/title&gt;&lt;secondary-title&gt;System&lt;/secondary-title&gt;&lt;/titles&gt;&lt;periodical&gt;&lt;full-title&gt;System&lt;/full-title&gt;&lt;/periodical&gt;&lt;pages&gt;&lt;style face="normal" font="default" size="100%"&gt;203-2013&lt;/style&gt;&lt;style face="normal" font="default" charset="222" size="100%"&gt;</w:instrText>
      </w:r>
      <w:r w:rsidRPr="005430CD">
        <w:rPr>
          <w:rFonts w:ascii="Leelawadee UI" w:hAnsi="Leelawadee UI" w:cs="Leelawadee UI"/>
        </w:rPr>
        <w:instrText>ฝเก</w:instrText>
      </w:r>
      <w:r w:rsidRPr="005430CD">
        <w:rPr>
          <w:rFonts w:ascii="Arial" w:hAnsi="Arial" w:cs="Arial"/>
        </w:rPr>
        <w:instrText>&lt;/style&gt;&lt;/pages&gt;&lt;volume&gt;40&lt;/volume&gt;&lt;number&gt;&lt;style face="normal" font="default" charset="222" size="100%"&gt;2&lt;/style&gt;&lt;/number&gt;&lt;dates&gt;&lt;year&gt;2012&lt;/year&gt;&lt;/dates&gt;&lt;urls&gt;&lt;/urls&gt;&lt;/record&gt;&lt;/Cite&gt;&lt;/EndNote&gt;</w:instrText>
      </w:r>
      <w:r w:rsidRPr="005430CD">
        <w:rPr>
          <w:rFonts w:ascii="Arial" w:hAnsi="Arial" w:cs="Arial"/>
        </w:rPr>
        <w:fldChar w:fldCharType="separate"/>
      </w:r>
      <w:hyperlink w:anchor="_ENREF_36" w:tooltip="Peng, 2012 #184" w:history="1">
        <w:r w:rsidRPr="005430CD">
          <w:rPr>
            <w:rFonts w:ascii="Arial" w:hAnsi="Arial" w:cs="Arial"/>
            <w:noProof/>
          </w:rPr>
          <w:t>Peng (2012</w:t>
        </w:r>
      </w:hyperlink>
      <w:r w:rsidRPr="005430CD">
        <w:rPr>
          <w:rFonts w:ascii="Arial" w:hAnsi="Arial" w:cs="Arial"/>
          <w:noProof/>
        </w:rPr>
        <w:t>)</w:t>
      </w:r>
      <w:r w:rsidRPr="005430CD">
        <w:rPr>
          <w:rFonts w:ascii="Arial" w:hAnsi="Arial" w:cs="Arial"/>
        </w:rPr>
        <w:fldChar w:fldCharType="end"/>
      </w:r>
      <w:r w:rsidRPr="005430CD">
        <w:rPr>
          <w:rFonts w:ascii="Arial" w:hAnsi="Arial" w:cs="Arial"/>
        </w:rPr>
        <w:t xml:space="preserve"> describes classroom atmosphere as including the emotions, mood, or climate sensed and shared by the group in class. As Riasati (2014) puts it, L2 students are simply more willing to speak in a student-friendly and supportive environment. </w:t>
      </w:r>
      <w:r w:rsidRPr="005430CD">
        <w:rPr>
          <w:rFonts w:ascii="Arial" w:hAnsi="Arial" w:cs="Arial"/>
        </w:rPr>
        <w:fldChar w:fldCharType="begin"/>
      </w:r>
      <w:r w:rsidRPr="005430CD">
        <w:rPr>
          <w:rFonts w:ascii="Arial" w:hAnsi="Arial" w:cs="Arial"/>
        </w:rPr>
        <w:instrText xml:space="preserve"> ADDIN EN.CITE &lt;EndNote&gt;&lt;Cite AuthorYear="1"&gt;&lt;Author&gt;Zhong&lt;/Author&gt;&lt;Year&gt;2013&lt;/Year&gt;&lt;RecNum&gt;151&lt;/RecNum&gt;&lt;DisplayText&gt;Zhong (2013)&lt;/DisplayText&gt;&lt;record&gt;&lt;rec-number&gt;151&lt;/rec-number&gt;&lt;foreign-keys&gt;&lt;key app="EN" db-id="ft0ar0sf5e2rw8evzfhp2d2re9a20zz5wdf5"&gt;151&lt;/key&gt;&lt;/foreign-keys&gt;&lt;ref-type name="Journal Article"&gt;17&lt;/ref-type&gt;&lt;contributors&gt;&lt;authors&gt;&lt;author&gt;Zhong, Q. M&lt;/author&gt;&lt;/authors&gt;&lt;/contributors&gt;&lt;titles&gt;&lt;title&gt;Understanding Chinese learners&amp;apos; willingness to communicate in a New Zealand ESL classroom: A multiple case study drawing on the theory of planned behavior&lt;/title&gt;&lt;secondary-title&gt;Elsevier &lt;/secondary-title&gt;&lt;/titles&gt;&lt;periodical&gt;&lt;full-title&gt;Elsevier&lt;/full-title&gt;&lt;/periodical&gt;&lt;pages&gt;740-751&lt;/pages&gt;&lt;volume&gt;41, &lt;/volume&gt;&lt;number&gt;3&lt;/number&gt;&lt;dates&gt;&lt;year&gt;2013&lt;/year&gt;&lt;/dates&gt;&lt;urls&gt;&lt;/urls&gt;&lt;/record&gt;&lt;/Cite&gt;&lt;/EndNote&gt;</w:instrText>
      </w:r>
      <w:r w:rsidRPr="005430CD">
        <w:rPr>
          <w:rFonts w:ascii="Arial" w:hAnsi="Arial" w:cs="Arial"/>
        </w:rPr>
        <w:fldChar w:fldCharType="separate"/>
      </w:r>
      <w:hyperlink w:anchor="_ENREF_46" w:tooltip="Zhong, 2013 #151" w:history="1">
        <w:r w:rsidRPr="005430CD">
          <w:rPr>
            <w:rFonts w:ascii="Arial" w:hAnsi="Arial" w:cs="Arial"/>
            <w:noProof/>
          </w:rPr>
          <w:t>Zhong (2013</w:t>
        </w:r>
      </w:hyperlink>
      <w:r w:rsidRPr="005430CD">
        <w:rPr>
          <w:rFonts w:ascii="Arial" w:hAnsi="Arial" w:cs="Arial"/>
          <w:noProof/>
        </w:rPr>
        <w:t>)</w:t>
      </w:r>
      <w:r w:rsidRPr="005430CD">
        <w:rPr>
          <w:rFonts w:ascii="Arial" w:hAnsi="Arial" w:cs="Arial"/>
        </w:rPr>
        <w:fldChar w:fldCharType="end"/>
      </w:r>
      <w:r w:rsidRPr="005430CD">
        <w:rPr>
          <w:rFonts w:ascii="Arial" w:hAnsi="Arial" w:cs="Arial"/>
        </w:rPr>
        <w:t xml:space="preserve"> contends that a relaxing environment increases learners’ participation through mutual trust, clearly something that teachers have a degree of control over. </w:t>
      </w:r>
    </w:p>
    <w:p w:rsidR="00C002D1" w:rsidRPr="005430CD" w:rsidRDefault="00C002D1" w:rsidP="00C002D1">
      <w:pPr>
        <w:widowControl w:val="0"/>
        <w:autoSpaceDE w:val="0"/>
        <w:autoSpaceDN w:val="0"/>
        <w:adjustRightInd w:val="0"/>
        <w:spacing w:line="480" w:lineRule="auto"/>
        <w:jc w:val="both"/>
        <w:rPr>
          <w:rFonts w:ascii="Arial" w:hAnsi="Arial" w:cs="Arial"/>
          <w:color w:val="0070C0"/>
        </w:rPr>
      </w:pPr>
    </w:p>
    <w:p w:rsidR="00C002D1" w:rsidRPr="005430CD" w:rsidRDefault="00C002D1" w:rsidP="00C002D1">
      <w:pPr>
        <w:widowControl w:val="0"/>
        <w:autoSpaceDE w:val="0"/>
        <w:autoSpaceDN w:val="0"/>
        <w:adjustRightInd w:val="0"/>
        <w:spacing w:line="480" w:lineRule="auto"/>
        <w:jc w:val="both"/>
        <w:rPr>
          <w:rFonts w:ascii="Arial" w:hAnsi="Arial" w:cs="Arial"/>
        </w:rPr>
      </w:pPr>
      <w:r w:rsidRPr="005430CD">
        <w:rPr>
          <w:rFonts w:ascii="Arial" w:hAnsi="Arial" w:cs="Arial"/>
        </w:rPr>
        <w:t xml:space="preserve">Another variable that impacts WTC, and one that is less under the </w:t>
      </w:r>
      <w:r w:rsidRPr="005430CD">
        <w:rPr>
          <w:rFonts w:ascii="Arial" w:hAnsi="Arial" w:cs="Arial"/>
          <w:i/>
        </w:rPr>
        <w:t xml:space="preserve">direct </w:t>
      </w:r>
      <w:r w:rsidRPr="005430CD">
        <w:rPr>
          <w:rFonts w:ascii="Arial" w:hAnsi="Arial" w:cs="Arial"/>
        </w:rPr>
        <w:t>control of the teacher, is self-perceived communicati</w:t>
      </w:r>
      <w:r>
        <w:rPr>
          <w:rFonts w:ascii="Arial" w:hAnsi="Arial" w:cs="Arial"/>
        </w:rPr>
        <w:t xml:space="preserve">on competence (MacIntyre 1999), </w:t>
      </w:r>
      <w:r w:rsidRPr="005430CD">
        <w:rPr>
          <w:rFonts w:ascii="Arial" w:hAnsi="Arial" w:cs="Arial"/>
        </w:rPr>
        <w:t xml:space="preserve">defined by </w:t>
      </w:r>
      <w:r w:rsidRPr="005430CD">
        <w:rPr>
          <w:rFonts w:ascii="Arial" w:hAnsi="Arial" w:cs="Arial"/>
        </w:rPr>
        <w:fldChar w:fldCharType="begin"/>
      </w:r>
      <w:r w:rsidRPr="005430CD">
        <w:rPr>
          <w:rFonts w:ascii="Arial" w:hAnsi="Arial" w:cs="Arial"/>
        </w:rPr>
        <w:instrText xml:space="preserve"> ADDIN EN.CITE &lt;EndNote&gt;&lt;Cite AuthorYear="1"&gt;&lt;Author&gt;Lockley&lt;/Author&gt;&lt;Year&gt;2013&lt;/Year&gt;&lt;RecNum&gt;24&lt;/RecNum&gt;&lt;DisplayText&gt;Lockley (2013)&lt;/DisplayText&gt;&lt;record&gt;&lt;rec-number&gt;24&lt;/rec-number&gt;&lt;foreign-keys&gt;&lt;key app="EN" db-id="zzwxraefqrasz9e2rxkppaf0p2e9r090fza5"&gt;24&lt;/key&gt;&lt;/foreign-keys&gt;&lt;ref-type name="Journal Article"&gt;17&lt;/ref-type&gt;&lt;contributors&gt;&lt;authors&gt;&lt;author&gt;Lockley, T,&lt;/author&gt;&lt;/authors&gt;&lt;/contributors&gt;&lt;titles&gt;&lt;title&gt;Exploring selfperceived communication competence in foreign language learning&lt;/title&gt;&lt;secondary-title&gt;Studies in Second Language Learning and Teaching&lt;/secondary-title&gt;&lt;/titles&gt;&lt;periodical&gt;&lt;full-title&gt;Studies in Second Language Learning and Teaching&lt;/full-title&gt;&lt;/periodical&gt;&lt;pages&gt;187-212&lt;/pages&gt;&lt;volume&gt;3&lt;/volume&gt;&lt;number&gt;2&lt;/number&gt;&lt;dates&gt;&lt;year&gt;2013&lt;/year&gt;&lt;/dates&gt;&lt;urls&gt;&lt;/urls&gt;&lt;/record&gt;&lt;/Cite&gt;&lt;/EndNote&gt;</w:instrText>
      </w:r>
      <w:r w:rsidRPr="005430CD">
        <w:rPr>
          <w:rFonts w:ascii="Arial" w:hAnsi="Arial" w:cs="Arial"/>
        </w:rPr>
        <w:fldChar w:fldCharType="separate"/>
      </w:r>
      <w:hyperlink w:anchor="_ENREF_25" w:tooltip="Lockley, 2013 #24" w:history="1">
        <w:r w:rsidRPr="005430CD">
          <w:rPr>
            <w:rFonts w:ascii="Arial" w:hAnsi="Arial" w:cs="Arial"/>
            <w:noProof/>
          </w:rPr>
          <w:t>Lockley (2013</w:t>
        </w:r>
      </w:hyperlink>
      <w:r w:rsidRPr="005430CD">
        <w:rPr>
          <w:rFonts w:ascii="Arial" w:hAnsi="Arial" w:cs="Arial"/>
          <w:noProof/>
        </w:rPr>
        <w:t>)</w:t>
      </w:r>
      <w:r w:rsidRPr="005430CD">
        <w:rPr>
          <w:rFonts w:ascii="Arial" w:hAnsi="Arial" w:cs="Arial"/>
        </w:rPr>
        <w:fldChar w:fldCharType="end"/>
      </w:r>
      <w:r w:rsidRPr="005430CD">
        <w:rPr>
          <w:rFonts w:ascii="Arial" w:hAnsi="Arial" w:cs="Arial"/>
        </w:rPr>
        <w:t xml:space="preserve"> as the ability to give or pass on information orally, and by </w:t>
      </w:r>
      <w:r w:rsidRPr="005430CD">
        <w:rPr>
          <w:rFonts w:ascii="Arial" w:hAnsi="Arial" w:cs="Arial"/>
        </w:rPr>
        <w:fldChar w:fldCharType="begin"/>
      </w:r>
      <w:r w:rsidRPr="005430CD">
        <w:rPr>
          <w:rFonts w:ascii="Arial" w:hAnsi="Arial" w:cs="Arial"/>
        </w:rPr>
        <w:instrText xml:space="preserve"> ADDIN EN.CITE &lt;EndNote&gt;&lt;Cite AuthorYear="1"&gt;&lt;Author&gt;Clément&lt;/Author&gt;&lt;Year&gt;2003&lt;/Year&gt;&lt;RecNum&gt;173&lt;/RecNum&gt;&lt;DisplayText&gt;Clément, Baker, and MacIntyre (2003)&lt;/DisplayText&gt;&lt;record&gt;&lt;rec-number&gt;173&lt;/rec-number&gt;&lt;foreign-keys&gt;&lt;key app="EN" db-id="ft0ar0sf5e2rw8evzfhp2d2re9a20zz5wdf5"&gt;173&lt;/key&gt;&lt;/foreign-keys&gt;&lt;ref-type name="Journal Article"&gt;17&lt;/ref-type&gt;&lt;contributors&gt;&lt;authors&gt;&lt;author&gt;Clément, R,&lt;/author&gt;&lt;author&gt;Baker, S. C,&lt;/author&gt;&lt;author&gt;MacIntyre, P. D,&lt;/author&gt;&lt;/authors&gt;&lt;/contributors&gt;&lt;titles&gt;&lt;title&gt;Willingness to communicate in a second language: The effects of contect, norms, and vitality&lt;/title&gt;&lt;secondary-title&gt;Journal of Language and Social Psychology&lt;/secondary-title&gt;&lt;/titles&gt;&lt;periodical&gt;&lt;full-title&gt;Journal of Language and Social Psychology&lt;/full-title&gt;&lt;/periodical&gt;&lt;volume&gt;22&lt;/volume&gt;&lt;number&gt;2&lt;/number&gt;&lt;dates&gt;&lt;year&gt;2003&lt;/year&gt;&lt;/dates&gt;&lt;urls&gt;&lt;/urls&gt;&lt;electronic-resource-num&gt;10.1177/0261927X03022002003&lt;/electronic-resource-num&gt;&lt;/record&gt;&lt;/Cite&gt;&lt;/EndNote&gt;</w:instrText>
      </w:r>
      <w:r w:rsidRPr="005430CD">
        <w:rPr>
          <w:rFonts w:ascii="Arial" w:hAnsi="Arial" w:cs="Arial"/>
        </w:rPr>
        <w:fldChar w:fldCharType="separate"/>
      </w:r>
      <w:hyperlink w:anchor="_ENREF_8" w:tooltip="Clément, 2003 #173" w:history="1">
        <w:r w:rsidRPr="005430CD">
          <w:rPr>
            <w:rFonts w:ascii="Arial" w:hAnsi="Arial" w:cs="Arial"/>
            <w:noProof/>
          </w:rPr>
          <w:t>Clément</w:t>
        </w:r>
        <w:r>
          <w:rPr>
            <w:rFonts w:ascii="Arial" w:hAnsi="Arial" w:cs="Arial"/>
            <w:noProof/>
          </w:rPr>
          <w:t xml:space="preserve"> et al. </w:t>
        </w:r>
        <w:r w:rsidRPr="005430CD">
          <w:rPr>
            <w:rFonts w:ascii="Arial" w:hAnsi="Arial" w:cs="Arial"/>
            <w:noProof/>
          </w:rPr>
          <w:t>(2003</w:t>
        </w:r>
      </w:hyperlink>
      <w:r w:rsidRPr="005430CD">
        <w:rPr>
          <w:rFonts w:ascii="Arial" w:hAnsi="Arial" w:cs="Arial"/>
          <w:noProof/>
        </w:rPr>
        <w:t>)</w:t>
      </w:r>
      <w:r w:rsidRPr="005430CD">
        <w:rPr>
          <w:rFonts w:ascii="Arial" w:hAnsi="Arial" w:cs="Arial"/>
        </w:rPr>
        <w:fldChar w:fldCharType="end"/>
      </w:r>
      <w:r w:rsidRPr="005430CD">
        <w:rPr>
          <w:rFonts w:ascii="Arial" w:hAnsi="Arial" w:cs="Arial"/>
        </w:rPr>
        <w:t xml:space="preserve"> as the belief that one can speak efficiently in a given situation. </w:t>
      </w:r>
      <w:r>
        <w:rPr>
          <w:rFonts w:ascii="Arial" w:hAnsi="Arial" w:cs="Arial"/>
        </w:rPr>
        <w:t xml:space="preserve">De </w:t>
      </w:r>
      <w:r w:rsidRPr="005430CD">
        <w:rPr>
          <w:rFonts w:ascii="Arial" w:hAnsi="Arial" w:cs="Arial"/>
        </w:rPr>
        <w:fldChar w:fldCharType="begin"/>
      </w:r>
      <w:r w:rsidRPr="005430CD">
        <w:rPr>
          <w:rFonts w:ascii="Arial" w:hAnsi="Arial" w:cs="Arial"/>
        </w:rPr>
        <w:instrText xml:space="preserve"> ADDIN EN.CITE &lt;EndNote&gt;&lt;Cite AuthorYear="1"&gt;&lt;Author&gt;Léger&lt;/Author&gt;&lt;Year&gt;2009&lt;/Year&gt;&lt;RecNum&gt;31&lt;/RecNum&gt;&lt;DisplayText&gt;Léger and Storch (2009)&lt;/DisplayText&gt;&lt;record&gt;&lt;rec-number&gt;31&lt;/rec-number&gt;&lt;foreign-keys&gt;&lt;key app="EN" db-id="zzwxraefqrasz9e2rxkppaf0p2e9r090fza5"&gt;31&lt;/key&gt;&lt;/foreign-keys&gt;&lt;ref-type name="Journal Article"&gt;17&lt;/ref-type&gt;&lt;contributors&gt;&lt;authors&gt;&lt;author&gt;Léger,D. de .S,&lt;/author&gt;&lt;author&gt;Storch, N,&lt;/author&gt;&lt;/authors&gt;&lt;/contributors&gt;&lt;titles&gt;&lt;title&gt;Learners’ perceptions and attitudes: Implications for willingness to communicate in an L2 classroom&lt;/title&gt;&lt;secondary-title&gt;System &lt;/secondary-title&gt;&lt;/titles&gt;&lt;periodical&gt;&lt;full-title&gt;System&lt;/full-title&gt;&lt;/periodical&gt;&lt;pages&gt; 269–285&lt;/pages&gt;&lt;volume&gt;37&lt;/volume&gt;&lt;number&gt;2&lt;/number&gt;&lt;dates&gt;&lt;year&gt;2009&lt;/year&gt;&lt;/dates&gt;&lt;urls&gt;&lt;/urls&gt;&lt;/record&gt;&lt;/Cite&gt;&lt;/EndNote&gt;</w:instrText>
      </w:r>
      <w:r w:rsidRPr="005430CD">
        <w:rPr>
          <w:rFonts w:ascii="Arial" w:hAnsi="Arial" w:cs="Arial"/>
        </w:rPr>
        <w:fldChar w:fldCharType="separate"/>
      </w:r>
      <w:hyperlink w:anchor="_ENREF_22" w:tooltip="Léger, 2009 #31" w:history="1">
        <w:r w:rsidRPr="005430CD">
          <w:rPr>
            <w:rFonts w:ascii="Arial" w:hAnsi="Arial" w:cs="Arial"/>
            <w:noProof/>
          </w:rPr>
          <w:t>Léger and Storch (2009</w:t>
        </w:r>
      </w:hyperlink>
      <w:r>
        <w:rPr>
          <w:rFonts w:ascii="Arial" w:hAnsi="Arial" w:cs="Arial"/>
          <w:noProof/>
        </w:rPr>
        <w:t>: 269</w:t>
      </w:r>
      <w:r w:rsidRPr="005430CD">
        <w:rPr>
          <w:rFonts w:ascii="Arial" w:hAnsi="Arial" w:cs="Arial"/>
          <w:noProof/>
        </w:rPr>
        <w:t>)</w:t>
      </w:r>
      <w:r w:rsidRPr="005430CD">
        <w:rPr>
          <w:rFonts w:ascii="Arial" w:hAnsi="Arial" w:cs="Arial"/>
        </w:rPr>
        <w:fldChar w:fldCharType="end"/>
      </w:r>
      <w:r w:rsidRPr="005430CD">
        <w:rPr>
          <w:rFonts w:ascii="Arial" w:hAnsi="Arial" w:cs="Arial"/>
        </w:rPr>
        <w:t xml:space="preserve"> showed that their learners’ perceived oral ability affected their</w:t>
      </w:r>
      <w:r>
        <w:rPr>
          <w:rFonts w:ascii="Arial" w:hAnsi="Arial" w:cs="Arial"/>
        </w:rPr>
        <w:t xml:space="preserve"> WTC so that ‘</w:t>
      </w:r>
      <w:r w:rsidRPr="005430CD">
        <w:rPr>
          <w:rFonts w:ascii="Arial" w:hAnsi="Arial" w:cs="Arial"/>
        </w:rPr>
        <w:t>as learners’ self-confidence increased over time, so did their willingness to use the L2 in class</w:t>
      </w:r>
      <w:r>
        <w:rPr>
          <w:rFonts w:ascii="Arial" w:hAnsi="Arial" w:cs="Arial"/>
        </w:rPr>
        <w:t>’</w:t>
      </w:r>
      <w:r w:rsidRPr="005430CD">
        <w:rPr>
          <w:rFonts w:ascii="Arial" w:hAnsi="Arial" w:cs="Arial"/>
        </w:rPr>
        <w:t xml:space="preserve">. </w:t>
      </w:r>
    </w:p>
    <w:p w:rsidR="00C002D1" w:rsidRDefault="00C002D1" w:rsidP="00C002D1">
      <w:pPr>
        <w:pStyle w:val="Normal1"/>
        <w:spacing w:line="480" w:lineRule="auto"/>
        <w:jc w:val="both"/>
        <w:rPr>
          <w:sz w:val="24"/>
          <w:szCs w:val="24"/>
        </w:rPr>
      </w:pPr>
    </w:p>
    <w:p w:rsidR="00C002D1" w:rsidRPr="00533D5F" w:rsidRDefault="00C002D1" w:rsidP="00C002D1">
      <w:pPr>
        <w:spacing w:line="480" w:lineRule="auto"/>
        <w:jc w:val="both"/>
        <w:rPr>
          <w:rFonts w:ascii="Arial" w:hAnsi="Arial" w:cs="Arial"/>
        </w:rPr>
      </w:pPr>
      <w:r w:rsidRPr="005430CD">
        <w:rPr>
          <w:rFonts w:ascii="Arial" w:hAnsi="Arial" w:cs="Arial"/>
        </w:rPr>
        <w:lastRenderedPageBreak/>
        <w:t xml:space="preserve">Finally, teachers’ questions have been shown to play a role. </w:t>
      </w:r>
      <w:r w:rsidRPr="005430CD">
        <w:rPr>
          <w:rFonts w:ascii="Arial" w:hAnsi="Arial" w:cs="Arial"/>
        </w:rPr>
        <w:fldChar w:fldCharType="begin"/>
      </w:r>
      <w:r w:rsidRPr="005430CD">
        <w:rPr>
          <w:rFonts w:ascii="Arial" w:hAnsi="Arial" w:cs="Arial"/>
        </w:rPr>
        <w:instrText xml:space="preserve"> ADDIN EN.CITE &lt;EndNote&gt;&lt;Cite AuthorYear="1"&gt;&lt;Author&gt;Nazar&lt;/Author&gt;&lt;Year&gt;2012&lt;/Year&gt;&lt;RecNum&gt;153&lt;/RecNum&gt;&lt;DisplayText&gt;Nazar and Allahyar (2012)&lt;/DisplayText&gt;&lt;record&gt;&lt;rec-number&gt;153&lt;/rec-number&gt;&lt;foreign-keys&gt;&lt;key app="EN" db-id="ft0ar0sf5e2rw8evzfhp2d2re9a20zz5wdf5"&gt;153&lt;/key&gt;&lt;/foreign-keys&gt;&lt;ref-type name="Journal Article"&gt;17&lt;/ref-type&gt;&lt;contributors&gt;&lt;authors&gt;&lt;author&gt;Nazar, A,&lt;/author&gt;&lt;author&gt;Allahyar, N,&lt;/author&gt;&lt;/authors&gt;&lt;/contributors&gt;&lt;titles&gt;&lt;title&gt;Increasing willingness to communicate among English as a foreign language (EFL) students: effective teaching strategies &lt;/title&gt;&lt;secondary-title&gt;Investigations in university teaching and learning&lt;/secondary-title&gt;&lt;/titles&gt;&lt;periodical&gt;&lt;full-title&gt;Investigations in university teaching and learning&lt;/full-title&gt;&lt;/periodical&gt;&lt;pages&gt;18-29&lt;/pages&gt;&lt;volume&gt;8&lt;/volume&gt;&lt;number&gt;1&lt;/number&gt;&lt;dates&gt;&lt;year&gt;2012&lt;/year&gt;&lt;/dates&gt;&lt;urls&gt;&lt;/urls&gt;&lt;/record&gt;&lt;/Cite&gt;&lt;/EndNote&gt;</w:instrText>
      </w:r>
      <w:r w:rsidRPr="005430CD">
        <w:rPr>
          <w:rFonts w:ascii="Arial" w:hAnsi="Arial" w:cs="Arial"/>
        </w:rPr>
        <w:fldChar w:fldCharType="separate"/>
      </w:r>
      <w:hyperlink w:anchor="_ENREF_34" w:tooltip="Nazar, 2012 #153" w:history="1">
        <w:r w:rsidRPr="005430CD">
          <w:rPr>
            <w:rFonts w:ascii="Arial" w:hAnsi="Arial" w:cs="Arial"/>
            <w:noProof/>
          </w:rPr>
          <w:t>Nazar and Allahyar (2012</w:t>
        </w:r>
      </w:hyperlink>
      <w:r w:rsidRPr="005430CD">
        <w:rPr>
          <w:rFonts w:ascii="Arial" w:hAnsi="Arial" w:cs="Arial"/>
          <w:noProof/>
        </w:rPr>
        <w:t>)</w:t>
      </w:r>
      <w:r w:rsidRPr="005430CD">
        <w:rPr>
          <w:rFonts w:ascii="Arial" w:hAnsi="Arial" w:cs="Arial"/>
        </w:rPr>
        <w:fldChar w:fldCharType="end"/>
      </w:r>
      <w:r>
        <w:rPr>
          <w:rFonts w:ascii="Arial" w:hAnsi="Arial" w:cs="Arial"/>
        </w:rPr>
        <w:t xml:space="preserve"> </w:t>
      </w:r>
      <w:r w:rsidRPr="005430CD">
        <w:rPr>
          <w:rFonts w:ascii="Arial" w:hAnsi="Arial" w:cs="Arial"/>
        </w:rPr>
        <w:t xml:space="preserve">found that open ended questions asking for reason, explanation, description and opinion, lead students </w:t>
      </w:r>
      <w:r w:rsidRPr="005430CD">
        <w:rPr>
          <w:rFonts w:ascii="Arial" w:hAnsi="Arial" w:cs="Arial"/>
          <w:bCs/>
        </w:rPr>
        <w:t xml:space="preserve">to </w:t>
      </w:r>
      <w:r w:rsidRPr="005430CD">
        <w:rPr>
          <w:rFonts w:ascii="Arial" w:hAnsi="Arial" w:cs="Arial"/>
        </w:rPr>
        <w:t xml:space="preserve">reply </w:t>
      </w:r>
      <w:r w:rsidRPr="005430CD">
        <w:rPr>
          <w:rFonts w:ascii="Arial" w:hAnsi="Arial" w:cs="Arial"/>
          <w:bCs/>
        </w:rPr>
        <w:t>with their own questions, asking for factual statements. And a w</w:t>
      </w:r>
      <w:r w:rsidRPr="005430CD">
        <w:rPr>
          <w:rFonts w:ascii="Arial" w:hAnsi="Arial" w:cs="Arial"/>
        </w:rPr>
        <w:t xml:space="preserve">ait time of three seconds or more caused obvious changes in attitudes, expectations and language use. </w:t>
      </w:r>
      <w:r w:rsidRPr="005430CD">
        <w:rPr>
          <w:rFonts w:ascii="Arial" w:hAnsi="Arial" w:cs="Arial"/>
        </w:rPr>
        <w:fldChar w:fldCharType="begin"/>
      </w:r>
      <w:r w:rsidRPr="005430CD">
        <w:rPr>
          <w:rFonts w:ascii="Arial" w:hAnsi="Arial" w:cs="Arial"/>
        </w:rPr>
        <w:instrText xml:space="preserve"> ADDIN EN.CITE &lt;EndNote&gt;&lt;Cite AuthorYear="1"&gt;&lt;Author&gt;Groenke&lt;/Author&gt;&lt;Year&gt;2007&lt;/Year&gt;&lt;RecNum&gt;27&lt;/RecNum&gt;&lt;DisplayText&gt;Groenke and Paulus (2007)&lt;/DisplayText&gt;&lt;record&gt;&lt;rec-number&gt;27&lt;/rec-number&gt;&lt;foreign-keys&gt;&lt;key app="EN" db-id="zzwxraefqrasz9e2rxkppaf0p2e9r090fza5"&gt;27&lt;/key&gt;&lt;key app="ENWeb" db-id=""&gt;0&lt;/key&gt;&lt;/foreign-keys&gt;&lt;ref-type name="Journal Article"&gt;17&lt;/ref-type&gt;&lt;contributors&gt;&lt;authors&gt;&lt;author&gt;Groenke, S. L,&lt;/author&gt;&lt;author&gt;Paulus, T,&lt;/author&gt;&lt;/authors&gt;&lt;/contributors&gt;&lt;titles&gt;&lt;title&gt;The role of teacher questioning in promoting dialogic literary Inquiry in computer-mediated communication&lt;/title&gt;&lt;secondary-title&gt;Journal of Research on Technology in Education&lt;/secondary-title&gt;&lt;/titles&gt;&lt;periodical&gt;&lt;full-title&gt;Journal of Research on Technology in Education&lt;/full-title&gt;&lt;/periodical&gt;&lt;pages&gt;141-164&lt;/pages&gt;&lt;volume&gt;40&lt;/volume&gt;&lt;number&gt;2&lt;/number&gt;&lt;dates&gt;&lt;year&gt;2007&lt;/year&gt;&lt;/dates&gt;&lt;urls&gt;&lt;/urls&gt;&lt;electronic-resource-num&gt;10.1080/15391523.2007.10782502&lt;/electronic-resource-num&gt;&lt;/record&gt;&lt;/Cite&gt;&lt;/EndNote&gt;</w:instrText>
      </w:r>
      <w:r w:rsidRPr="005430CD">
        <w:rPr>
          <w:rFonts w:ascii="Arial" w:hAnsi="Arial" w:cs="Arial"/>
        </w:rPr>
        <w:fldChar w:fldCharType="separate"/>
      </w:r>
      <w:hyperlink w:anchor="_ENREF_15" w:tooltip="Groenke, 2007 #27" w:history="1">
        <w:r w:rsidRPr="005430CD">
          <w:rPr>
            <w:rFonts w:ascii="Arial" w:hAnsi="Arial" w:cs="Arial"/>
            <w:noProof/>
          </w:rPr>
          <w:t>Groenke and Paulus (2007</w:t>
        </w:r>
      </w:hyperlink>
      <w:r w:rsidRPr="005430CD">
        <w:rPr>
          <w:rFonts w:ascii="Arial" w:hAnsi="Arial" w:cs="Arial"/>
          <w:noProof/>
        </w:rPr>
        <w:t>)</w:t>
      </w:r>
      <w:r w:rsidRPr="005430CD">
        <w:rPr>
          <w:rFonts w:ascii="Arial" w:hAnsi="Arial" w:cs="Arial"/>
        </w:rPr>
        <w:fldChar w:fldCharType="end"/>
      </w:r>
      <w:r>
        <w:rPr>
          <w:rFonts w:ascii="Arial" w:hAnsi="Arial" w:cs="Arial"/>
        </w:rPr>
        <w:t xml:space="preserve"> </w:t>
      </w:r>
      <w:r w:rsidRPr="005430CD">
        <w:rPr>
          <w:rFonts w:ascii="Arial" w:hAnsi="Arial" w:cs="Arial"/>
        </w:rPr>
        <w:t xml:space="preserve">demonstrate that teachers’ questions can support a sustained discussion leading to multiple viewpoints. </w:t>
      </w:r>
      <w:r>
        <w:rPr>
          <w:rFonts w:ascii="Arial" w:hAnsi="Arial" w:cs="Arial"/>
        </w:rPr>
        <w:t>C</w:t>
      </w:r>
      <w:r w:rsidRPr="009F076E">
        <w:rPr>
          <w:rFonts w:ascii="Arial" w:hAnsi="Arial" w:cs="Arial"/>
        </w:rPr>
        <w:t>lassroom interaction patterns have been shown to have a significant influence on the type and frequency of student talk and as such is likely to have a major impact on WTC</w:t>
      </w:r>
      <w:r>
        <w:rPr>
          <w:rFonts w:ascii="Arial" w:hAnsi="Arial" w:cs="Arial"/>
        </w:rPr>
        <w:t xml:space="preserve">. </w:t>
      </w:r>
      <w:r w:rsidRPr="00533D5F">
        <w:rPr>
          <w:rFonts w:ascii="Arial" w:hAnsi="Arial" w:cs="Arial"/>
        </w:rPr>
        <w:t>Johnson (199</w:t>
      </w:r>
      <w:r>
        <w:rPr>
          <w:rFonts w:ascii="Arial" w:hAnsi="Arial" w:cs="Arial"/>
        </w:rPr>
        <w:t>7</w:t>
      </w:r>
      <w:r w:rsidRPr="00533D5F">
        <w:rPr>
          <w:rFonts w:ascii="Arial" w:hAnsi="Arial" w:cs="Arial"/>
        </w:rPr>
        <w:t>) reports on research into communication in second language classrooms, including what has become known as teacher talk. Estimates vary as to the percentage of lesson time absorbed by the teacher’s voice but the three functions of initiation, response and evaluation were for long recognized as the pattern of teachers’ classroom language internationally. More specifically</w:t>
      </w:r>
      <w:r>
        <w:rPr>
          <w:rFonts w:ascii="Arial" w:hAnsi="Arial" w:cs="Arial"/>
        </w:rPr>
        <w:t>,</w:t>
      </w:r>
      <w:r w:rsidRPr="00533D5F">
        <w:rPr>
          <w:rFonts w:ascii="Arial" w:hAnsi="Arial" w:cs="Arial"/>
        </w:rPr>
        <w:t xml:space="preserve"> Farrell (2004</w:t>
      </w:r>
      <w:r>
        <w:rPr>
          <w:rFonts w:ascii="Arial" w:hAnsi="Arial" w:cs="Arial"/>
        </w:rPr>
        <w:t>: 60-61</w:t>
      </w:r>
      <w:r w:rsidRPr="00533D5F">
        <w:rPr>
          <w:rFonts w:ascii="Arial" w:hAnsi="Arial" w:cs="Arial"/>
        </w:rPr>
        <w:t>) reported on the situation in Asian classrooms through a series of case studies.</w:t>
      </w:r>
      <w:r>
        <w:rPr>
          <w:rFonts w:ascii="Arial" w:hAnsi="Arial" w:cs="Arial"/>
        </w:rPr>
        <w:t xml:space="preserve"> In answering the question ‘</w:t>
      </w:r>
      <w:r w:rsidRPr="00533D5F">
        <w:rPr>
          <w:rFonts w:ascii="Arial" w:hAnsi="Arial" w:cs="Arial"/>
        </w:rPr>
        <w:t>How can teachers make classroom communication more effective?</w:t>
      </w:r>
      <w:r>
        <w:rPr>
          <w:rFonts w:ascii="Arial" w:hAnsi="Arial" w:cs="Arial"/>
        </w:rPr>
        <w:t>’</w:t>
      </w:r>
      <w:r w:rsidRPr="00533D5F">
        <w:rPr>
          <w:rFonts w:ascii="Arial" w:hAnsi="Arial" w:cs="Arial"/>
        </w:rPr>
        <w:t xml:space="preserve"> he referred to exploratory and final draft talk, the former happening when teachers seem </w:t>
      </w:r>
      <w:r>
        <w:rPr>
          <w:rFonts w:ascii="Arial" w:hAnsi="Arial" w:cs="Arial"/>
        </w:rPr>
        <w:t>‘</w:t>
      </w:r>
      <w:r w:rsidRPr="00533D5F">
        <w:rPr>
          <w:rFonts w:ascii="Arial" w:hAnsi="Arial" w:cs="Arial"/>
        </w:rPr>
        <w:t>to be rearranging their own thoughts as they speak</w:t>
      </w:r>
      <w:r>
        <w:rPr>
          <w:rFonts w:ascii="Arial" w:hAnsi="Arial" w:cs="Arial"/>
        </w:rPr>
        <w:t>’</w:t>
      </w:r>
      <w:r w:rsidRPr="00533D5F">
        <w:rPr>
          <w:rFonts w:ascii="Arial" w:hAnsi="Arial" w:cs="Arial"/>
        </w:rPr>
        <w:t>, whereas the latter includes the evaluative phase.</w:t>
      </w:r>
    </w:p>
    <w:p w:rsidR="00C002D1" w:rsidRPr="00533D5F" w:rsidRDefault="00C002D1" w:rsidP="00C002D1">
      <w:pPr>
        <w:spacing w:line="480" w:lineRule="auto"/>
        <w:jc w:val="both"/>
        <w:rPr>
          <w:rFonts w:ascii="Arial" w:hAnsi="Arial" w:cs="Arial"/>
        </w:rPr>
      </w:pPr>
    </w:p>
    <w:p w:rsidR="00C002D1" w:rsidRDefault="00C002D1" w:rsidP="00C002D1">
      <w:pPr>
        <w:spacing w:line="480" w:lineRule="auto"/>
        <w:jc w:val="both"/>
        <w:rPr>
          <w:rFonts w:ascii="Arial" w:hAnsi="Arial" w:cs="Arial"/>
        </w:rPr>
      </w:pPr>
      <w:r>
        <w:rPr>
          <w:rFonts w:ascii="Arial" w:hAnsi="Arial" w:cs="Arial"/>
        </w:rPr>
        <w:fldChar w:fldCharType="begin"/>
      </w:r>
      <w:r>
        <w:rPr>
          <w:rFonts w:ascii="Arial" w:hAnsi="Arial" w:cs="Arial"/>
        </w:rPr>
        <w:instrText xml:space="preserve"> ADDIN EN.CITE &lt;EndNote&gt;&lt;Cite AuthorYear="1"&gt;&lt;Author&gt;Philp&lt;/Author&gt;&lt;Year&gt;2014&lt;/Year&gt;&lt;RecNum&gt;232&lt;/RecNum&gt;&lt;DisplayText&gt;Philp et al. (2014)&lt;/DisplayText&gt;&lt;record&gt;&lt;rec-number&gt;232&lt;/rec-number&gt;&lt;foreign-keys&gt;&lt;key app="EN" db-id="ft0ar0sf5e2rw8evzfhp2d2re9a20zz5wdf5"&gt;232&lt;/key&gt;&lt;/foreign-keys&gt;&lt;ref-type name="Book"&gt;6&lt;/ref-type&gt;&lt;contributors&gt;&lt;authors&gt;&lt;author&gt;Philp, J,&lt;/author&gt;&lt;author&gt;Adams, R,&lt;/author&gt;&lt;author&gt;Iwashite, N,   &lt;/author&gt;&lt;/authors&gt;&lt;/contributors&gt;&lt;titles&gt;&lt;title&gt;Peer interaction and second language learning&lt;/title&gt;&lt;/titles&gt;&lt;dates&gt;&lt;year&gt;2014&lt;/year&gt;&lt;/dates&gt;&lt;pub-location&gt;Oxford&lt;/pub-location&gt;&lt;publisher&gt; Routledge&lt;/publisher&gt;&lt;urls&gt;&lt;/urls&gt;&lt;/record&gt;&lt;/Cite&gt;&lt;/EndNote&gt;</w:instrText>
      </w:r>
      <w:r>
        <w:rPr>
          <w:rFonts w:ascii="Arial" w:hAnsi="Arial" w:cs="Arial"/>
        </w:rPr>
        <w:fldChar w:fldCharType="separate"/>
      </w:r>
      <w:hyperlink w:anchor="_ENREF_37" w:tooltip="Philp, 2014 #232" w:history="1">
        <w:r>
          <w:rPr>
            <w:rFonts w:ascii="Arial" w:hAnsi="Arial" w:cs="Arial"/>
            <w:noProof/>
          </w:rPr>
          <w:t>Philp et al. (2014</w:t>
        </w:r>
      </w:hyperlink>
      <w:r>
        <w:rPr>
          <w:rFonts w:ascii="Arial" w:hAnsi="Arial" w:cs="Arial"/>
          <w:noProof/>
        </w:rPr>
        <w:t>: 2)</w:t>
      </w:r>
      <w:r>
        <w:rPr>
          <w:rFonts w:ascii="Arial" w:hAnsi="Arial" w:cs="Arial"/>
        </w:rPr>
        <w:fldChar w:fldCharType="end"/>
      </w:r>
      <w:r w:rsidRPr="00533D5F">
        <w:rPr>
          <w:rFonts w:ascii="Arial" w:hAnsi="Arial" w:cs="Arial"/>
        </w:rPr>
        <w:t xml:space="preserve"> </w:t>
      </w:r>
      <w:r>
        <w:rPr>
          <w:rFonts w:ascii="Arial" w:hAnsi="Arial" w:cs="Arial"/>
        </w:rPr>
        <w:t>we</w:t>
      </w:r>
      <w:r w:rsidRPr="00533D5F">
        <w:rPr>
          <w:rFonts w:ascii="Arial" w:hAnsi="Arial" w:cs="Arial"/>
        </w:rPr>
        <w:t xml:space="preserve">re interested in increasing student talk time through interacting with peers rather than with their teachers. The case for increasing the amount of such interaction time is supported by </w:t>
      </w:r>
      <w:r>
        <w:rPr>
          <w:rFonts w:ascii="Arial" w:hAnsi="Arial" w:cs="Arial"/>
        </w:rPr>
        <w:t>‘</w:t>
      </w:r>
      <w:r w:rsidRPr="00533D5F">
        <w:rPr>
          <w:rFonts w:ascii="Arial" w:hAnsi="Arial" w:cs="Arial"/>
        </w:rPr>
        <w:t>a steadily growing multidisciplinary body of research, from social, cognitive, and other perspectives</w:t>
      </w:r>
      <w:r>
        <w:rPr>
          <w:rFonts w:ascii="Arial" w:hAnsi="Arial" w:cs="Arial"/>
        </w:rPr>
        <w:t>’</w:t>
      </w:r>
      <w:r w:rsidRPr="00533D5F">
        <w:rPr>
          <w:rFonts w:ascii="Arial" w:hAnsi="Arial" w:cs="Arial"/>
        </w:rPr>
        <w:t xml:space="preserve">. During these periods students have both input and practice in such extra-classroom language functions as initiating topics, repairing misunderstandings, </w:t>
      </w:r>
      <w:r w:rsidRPr="00533D5F">
        <w:rPr>
          <w:rFonts w:ascii="Arial" w:hAnsi="Arial" w:cs="Arial"/>
        </w:rPr>
        <w:lastRenderedPageBreak/>
        <w:t xml:space="preserve">and using </w:t>
      </w:r>
      <w:r>
        <w:rPr>
          <w:rFonts w:ascii="Arial" w:hAnsi="Arial" w:cs="Arial"/>
        </w:rPr>
        <w:t xml:space="preserve">both open and closed questions. </w:t>
      </w:r>
      <w:r>
        <w:rPr>
          <w:rFonts w:ascii="Arial" w:hAnsi="Arial" w:cs="Arial"/>
        </w:rPr>
        <w:fldChar w:fldCharType="begin"/>
      </w:r>
      <w:r>
        <w:rPr>
          <w:rFonts w:ascii="Arial" w:hAnsi="Arial" w:cs="Arial"/>
        </w:rPr>
        <w:instrText xml:space="preserve"> ADDIN EN.CITE &lt;EndNote&gt;&lt;Cite AuthorYear="1"&gt;&lt;Author&gt;Philp&lt;/Author&gt;&lt;Year&gt;2014&lt;/Year&gt;&lt;RecNum&gt;232&lt;/RecNum&gt;&lt;DisplayText&gt;Philp et al. (2014)&lt;/DisplayText&gt;&lt;record&gt;&lt;rec-number&gt;232&lt;/rec-number&gt;&lt;foreign-keys&gt;&lt;key app="EN" db-id="ft0ar0sf5e2rw8evzfhp2d2re9a20zz5wdf5"&gt;232&lt;/key&gt;&lt;/foreign-keys&gt;&lt;ref-type name="Book"&gt;6&lt;/ref-type&gt;&lt;contributors&gt;&lt;authors&gt;&lt;author&gt;Philp, J,&lt;/author&gt;&lt;author&gt;Adams, R,&lt;/author&gt;&lt;author&gt;Iwashite, N,   &lt;/author&gt;&lt;/authors&gt;&lt;/contributors&gt;&lt;titles&gt;&lt;title&gt;Peer interaction and second language learning&lt;/title&gt;&lt;/titles&gt;&lt;dates&gt;&lt;year&gt;2014&lt;/year&gt;&lt;/dates&gt;&lt;pub-location&gt;Oxford&lt;/pub-location&gt;&lt;publisher&gt; Routledge&lt;/publisher&gt;&lt;urls&gt;&lt;/urls&gt;&lt;/record&gt;&lt;/Cite&gt;&lt;/EndNote&gt;</w:instrText>
      </w:r>
      <w:r>
        <w:rPr>
          <w:rFonts w:ascii="Arial" w:hAnsi="Arial" w:cs="Arial"/>
        </w:rPr>
        <w:fldChar w:fldCharType="separate"/>
      </w:r>
      <w:hyperlink w:anchor="_ENREF_37" w:tooltip="Philp, 2014 #232" w:history="1">
        <w:r>
          <w:rPr>
            <w:rFonts w:ascii="Arial" w:hAnsi="Arial" w:cs="Arial"/>
            <w:noProof/>
          </w:rPr>
          <w:t>Philp et al. (2014</w:t>
        </w:r>
      </w:hyperlink>
      <w:r>
        <w:rPr>
          <w:rFonts w:ascii="Arial" w:hAnsi="Arial" w:cs="Arial"/>
          <w:noProof/>
        </w:rPr>
        <w:t>)</w:t>
      </w:r>
      <w:r>
        <w:rPr>
          <w:rFonts w:ascii="Arial" w:hAnsi="Arial" w:cs="Arial"/>
        </w:rPr>
        <w:fldChar w:fldCharType="end"/>
      </w:r>
      <w:r w:rsidRPr="00533D5F">
        <w:rPr>
          <w:rFonts w:ascii="Arial" w:hAnsi="Arial" w:cs="Arial"/>
        </w:rPr>
        <w:t xml:space="preserve"> show that there is a focus on form as well as on functions during peer interaction.</w:t>
      </w:r>
      <w:r>
        <w:rPr>
          <w:rFonts w:ascii="Arial" w:hAnsi="Arial" w:cs="Arial"/>
        </w:rPr>
        <w:t xml:space="preserve"> In summary, certain interaction patterns appear to be conducive to L2 interaction and may also be beneficial to the development of WTC but more research is needed here. </w:t>
      </w:r>
    </w:p>
    <w:p w:rsidR="00C002D1" w:rsidRDefault="00C002D1" w:rsidP="00C002D1">
      <w:pPr>
        <w:spacing w:line="480" w:lineRule="auto"/>
        <w:jc w:val="both"/>
        <w:rPr>
          <w:rFonts w:ascii="Arial" w:hAnsi="Arial" w:cs="Arial"/>
        </w:rPr>
      </w:pPr>
    </w:p>
    <w:p w:rsidR="00C002D1" w:rsidRDefault="00C002D1" w:rsidP="00C002D1">
      <w:pPr>
        <w:spacing w:line="480" w:lineRule="auto"/>
        <w:jc w:val="both"/>
        <w:rPr>
          <w:rFonts w:ascii="Arial" w:hAnsi="Arial" w:cs="Arial"/>
          <w:color w:val="0070C0"/>
        </w:rPr>
      </w:pPr>
      <w:r>
        <w:rPr>
          <w:rFonts w:ascii="Arial" w:hAnsi="Arial" w:cs="Arial"/>
        </w:rPr>
        <w:t xml:space="preserve">The overall picture then is of a complex interplay between variables that affect WTC, some of which are more directly under teachers’ control than others. Although a number of such variables have been identified, it is unclear from the research how teachers’ beliefs about (their role in encouraging) WTC relate to their classroom practice, and what interaction patterns characterise their classes. This is the focus of our research. </w:t>
      </w:r>
    </w:p>
    <w:p w:rsidR="00C002D1" w:rsidRDefault="00C002D1" w:rsidP="00C002D1">
      <w:pPr>
        <w:spacing w:line="480" w:lineRule="auto"/>
        <w:jc w:val="both"/>
        <w:rPr>
          <w:rFonts w:ascii="Arial" w:hAnsi="Arial" w:cs="Arial"/>
          <w:color w:val="0070C0"/>
        </w:rPr>
      </w:pPr>
    </w:p>
    <w:p w:rsidR="00C002D1" w:rsidRDefault="00C002D1" w:rsidP="00C002D1">
      <w:pPr>
        <w:spacing w:line="480" w:lineRule="auto"/>
        <w:jc w:val="both"/>
        <w:rPr>
          <w:rFonts w:ascii="Arial" w:hAnsi="Arial" w:cs="Arial"/>
          <w:color w:val="0070C0"/>
        </w:rPr>
      </w:pPr>
    </w:p>
    <w:p w:rsidR="00C002D1" w:rsidRDefault="00C002D1" w:rsidP="00C002D1">
      <w:pPr>
        <w:pStyle w:val="Default"/>
        <w:spacing w:line="480" w:lineRule="auto"/>
        <w:jc w:val="both"/>
        <w:rPr>
          <w:b/>
          <w:bCs/>
          <w:color w:val="auto"/>
        </w:rPr>
      </w:pPr>
    </w:p>
    <w:p w:rsidR="00C002D1" w:rsidRPr="005430CD" w:rsidRDefault="00C002D1" w:rsidP="00C002D1">
      <w:pPr>
        <w:pStyle w:val="Default"/>
        <w:spacing w:line="480" w:lineRule="auto"/>
        <w:jc w:val="both"/>
        <w:rPr>
          <w:b/>
          <w:bCs/>
          <w:color w:val="auto"/>
        </w:rPr>
      </w:pPr>
      <w:r w:rsidRPr="005430CD">
        <w:rPr>
          <w:b/>
          <w:bCs/>
          <w:color w:val="auto"/>
        </w:rPr>
        <w:t>Research questions</w:t>
      </w:r>
    </w:p>
    <w:p w:rsidR="00C002D1" w:rsidRDefault="00C002D1" w:rsidP="00C002D1">
      <w:pPr>
        <w:widowControl w:val="0"/>
        <w:autoSpaceDE w:val="0"/>
        <w:autoSpaceDN w:val="0"/>
        <w:adjustRightInd w:val="0"/>
        <w:spacing w:line="480" w:lineRule="auto"/>
        <w:jc w:val="both"/>
        <w:rPr>
          <w:rFonts w:ascii="Arial" w:hAnsi="Arial" w:cs="Arial"/>
        </w:rPr>
      </w:pPr>
    </w:p>
    <w:p w:rsidR="00C002D1" w:rsidRPr="005430CD" w:rsidRDefault="00C002D1" w:rsidP="00C002D1">
      <w:pPr>
        <w:widowControl w:val="0"/>
        <w:autoSpaceDE w:val="0"/>
        <w:autoSpaceDN w:val="0"/>
        <w:adjustRightInd w:val="0"/>
        <w:spacing w:line="480" w:lineRule="auto"/>
        <w:jc w:val="both"/>
        <w:rPr>
          <w:rFonts w:ascii="Arial" w:hAnsi="Arial" w:cs="Arial"/>
        </w:rPr>
      </w:pPr>
      <w:r w:rsidRPr="005430CD">
        <w:rPr>
          <w:rFonts w:ascii="Arial" w:hAnsi="Arial" w:cs="Arial"/>
        </w:rPr>
        <w:t xml:space="preserve">This </w:t>
      </w:r>
      <w:r>
        <w:rPr>
          <w:rFonts w:ascii="Arial" w:hAnsi="Arial" w:cs="Arial"/>
        </w:rPr>
        <w:t>study</w:t>
      </w:r>
      <w:r w:rsidRPr="005430CD">
        <w:rPr>
          <w:rFonts w:ascii="Arial" w:hAnsi="Arial" w:cs="Arial"/>
        </w:rPr>
        <w:t xml:space="preserve"> investigate</w:t>
      </w:r>
      <w:r>
        <w:rPr>
          <w:rFonts w:ascii="Arial" w:hAnsi="Arial" w:cs="Arial"/>
        </w:rPr>
        <w:t>d</w:t>
      </w:r>
      <w:r w:rsidRPr="005430CD">
        <w:rPr>
          <w:rFonts w:ascii="Arial" w:hAnsi="Arial" w:cs="Arial"/>
        </w:rPr>
        <w:t xml:space="preserve"> ESOL teachers’ </w:t>
      </w:r>
      <w:r>
        <w:rPr>
          <w:rFonts w:ascii="Arial" w:hAnsi="Arial" w:cs="Arial"/>
        </w:rPr>
        <w:t xml:space="preserve">beliefs about, </w:t>
      </w:r>
      <w:r w:rsidRPr="005430CD">
        <w:rPr>
          <w:rFonts w:ascii="Arial" w:hAnsi="Arial" w:cs="Arial"/>
        </w:rPr>
        <w:t xml:space="preserve">perceptions </w:t>
      </w:r>
      <w:r>
        <w:rPr>
          <w:rFonts w:ascii="Arial" w:hAnsi="Arial" w:cs="Arial"/>
        </w:rPr>
        <w:t xml:space="preserve">of </w:t>
      </w:r>
      <w:r w:rsidRPr="005430CD">
        <w:rPr>
          <w:rFonts w:ascii="Arial" w:hAnsi="Arial" w:cs="Arial"/>
        </w:rPr>
        <w:t xml:space="preserve">and practices </w:t>
      </w:r>
      <w:r>
        <w:rPr>
          <w:rFonts w:ascii="Arial" w:hAnsi="Arial" w:cs="Arial"/>
        </w:rPr>
        <w:t>in encouraging</w:t>
      </w:r>
      <w:r w:rsidRPr="005430CD">
        <w:rPr>
          <w:rFonts w:ascii="Arial" w:hAnsi="Arial" w:cs="Arial"/>
        </w:rPr>
        <w:t xml:space="preserve"> WTC inside and outside a New Zealand tertiary ESOL classroom. </w:t>
      </w:r>
    </w:p>
    <w:p w:rsidR="00C002D1" w:rsidRPr="005430CD" w:rsidRDefault="00C002D1" w:rsidP="00C002D1">
      <w:pPr>
        <w:pStyle w:val="Signature"/>
        <w:spacing w:after="0" w:line="480" w:lineRule="auto"/>
        <w:jc w:val="both"/>
        <w:rPr>
          <w:rFonts w:ascii="Arial" w:hAnsi="Arial" w:cs="Arial"/>
          <w:sz w:val="24"/>
          <w:szCs w:val="24"/>
          <w:lang w:val="en-GB"/>
        </w:rPr>
      </w:pPr>
    </w:p>
    <w:p w:rsidR="00C002D1" w:rsidRDefault="00C002D1" w:rsidP="00C002D1">
      <w:pPr>
        <w:pStyle w:val="Signature"/>
        <w:spacing w:after="0" w:line="480" w:lineRule="auto"/>
        <w:jc w:val="both"/>
        <w:rPr>
          <w:rFonts w:ascii="Arial" w:hAnsi="Arial" w:cs="Arial"/>
          <w:sz w:val="24"/>
          <w:szCs w:val="24"/>
          <w:lang w:val="en-GB"/>
        </w:rPr>
      </w:pPr>
      <w:r w:rsidRPr="005430CD">
        <w:rPr>
          <w:rFonts w:ascii="Arial" w:hAnsi="Arial" w:cs="Arial"/>
          <w:sz w:val="24"/>
          <w:szCs w:val="24"/>
          <w:lang w:val="en-GB"/>
        </w:rPr>
        <w:t>The research questions</w:t>
      </w:r>
      <w:r>
        <w:rPr>
          <w:rFonts w:ascii="Arial" w:hAnsi="Arial" w:cs="Arial"/>
          <w:sz w:val="24"/>
          <w:szCs w:val="24"/>
          <w:lang w:val="en-GB"/>
        </w:rPr>
        <w:t xml:space="preserve"> we</w:t>
      </w:r>
      <w:r w:rsidRPr="005430CD">
        <w:rPr>
          <w:rFonts w:ascii="Arial" w:hAnsi="Arial" w:cs="Arial"/>
          <w:sz w:val="24"/>
          <w:szCs w:val="24"/>
          <w:lang w:val="en-GB"/>
        </w:rPr>
        <w:t>re:</w:t>
      </w:r>
    </w:p>
    <w:p w:rsidR="00C002D1" w:rsidRPr="005430CD" w:rsidRDefault="00C002D1" w:rsidP="00C002D1">
      <w:pPr>
        <w:pStyle w:val="Signature"/>
        <w:spacing w:after="0" w:line="480" w:lineRule="auto"/>
        <w:jc w:val="both"/>
        <w:rPr>
          <w:rFonts w:ascii="Arial" w:hAnsi="Arial" w:cs="Arial"/>
          <w:sz w:val="24"/>
          <w:szCs w:val="24"/>
          <w:lang w:val="en-GB"/>
        </w:rPr>
      </w:pPr>
    </w:p>
    <w:p w:rsidR="00C002D1" w:rsidRPr="005430CD" w:rsidRDefault="00C002D1" w:rsidP="00C002D1">
      <w:pPr>
        <w:spacing w:line="480" w:lineRule="auto"/>
        <w:jc w:val="both"/>
        <w:rPr>
          <w:rFonts w:ascii="Arial" w:hAnsi="Arial" w:cs="Arial"/>
        </w:rPr>
      </w:pPr>
      <w:r w:rsidRPr="005430CD">
        <w:rPr>
          <w:rFonts w:ascii="Arial" w:hAnsi="Arial" w:cs="Arial"/>
        </w:rPr>
        <w:t xml:space="preserve">1. What are </w:t>
      </w:r>
      <w:r>
        <w:rPr>
          <w:rFonts w:ascii="Arial" w:hAnsi="Arial" w:cs="Arial"/>
        </w:rPr>
        <w:t xml:space="preserve">New Zealand ESOL </w:t>
      </w:r>
      <w:r w:rsidRPr="005430CD">
        <w:rPr>
          <w:rFonts w:ascii="Arial" w:hAnsi="Arial" w:cs="Arial"/>
        </w:rPr>
        <w:t xml:space="preserve">teachers’ </w:t>
      </w:r>
      <w:r>
        <w:rPr>
          <w:rFonts w:ascii="Arial" w:hAnsi="Arial" w:cs="Arial"/>
        </w:rPr>
        <w:t>beliefs about the importance of encouraging Willingness to Communicate</w:t>
      </w:r>
      <w:r w:rsidRPr="005430CD">
        <w:rPr>
          <w:rFonts w:ascii="Arial" w:hAnsi="Arial" w:cs="Arial"/>
        </w:rPr>
        <w:t>?</w:t>
      </w:r>
    </w:p>
    <w:p w:rsidR="00C002D1" w:rsidRDefault="00C002D1" w:rsidP="00C002D1">
      <w:pPr>
        <w:spacing w:line="480" w:lineRule="auto"/>
        <w:jc w:val="both"/>
        <w:rPr>
          <w:rFonts w:ascii="Arial" w:hAnsi="Arial" w:cs="Arial"/>
        </w:rPr>
      </w:pPr>
    </w:p>
    <w:p w:rsidR="00C002D1" w:rsidRPr="005430CD" w:rsidRDefault="00C002D1" w:rsidP="00C002D1">
      <w:pPr>
        <w:spacing w:line="480" w:lineRule="auto"/>
        <w:jc w:val="both"/>
        <w:rPr>
          <w:rFonts w:ascii="Arial" w:hAnsi="Arial" w:cs="Arial"/>
        </w:rPr>
      </w:pPr>
      <w:r>
        <w:rPr>
          <w:rFonts w:ascii="Arial" w:hAnsi="Arial" w:cs="Arial"/>
        </w:rPr>
        <w:t xml:space="preserve">2) What strategies do they use to encourage WTC? </w:t>
      </w:r>
    </w:p>
    <w:p w:rsidR="00C002D1" w:rsidRDefault="00C002D1" w:rsidP="00C002D1">
      <w:pPr>
        <w:spacing w:line="480" w:lineRule="auto"/>
        <w:jc w:val="both"/>
        <w:rPr>
          <w:rFonts w:ascii="Arial" w:hAnsi="Arial" w:cs="Arial"/>
        </w:rPr>
      </w:pPr>
    </w:p>
    <w:p w:rsidR="00C002D1" w:rsidRPr="00BF3C47" w:rsidRDefault="00C002D1" w:rsidP="00C002D1">
      <w:pPr>
        <w:spacing w:line="480" w:lineRule="auto"/>
        <w:jc w:val="both"/>
        <w:rPr>
          <w:rFonts w:ascii="Arial" w:hAnsi="Arial" w:cs="Arial"/>
        </w:rPr>
      </w:pPr>
      <w:r w:rsidRPr="00BF3C47">
        <w:rPr>
          <w:rFonts w:ascii="Arial" w:hAnsi="Arial" w:cs="Arial"/>
        </w:rPr>
        <w:t>3). What classroom L2 interaction patterns characterise their classes?</w:t>
      </w:r>
    </w:p>
    <w:p w:rsidR="00C002D1" w:rsidRDefault="00C002D1" w:rsidP="00C002D1">
      <w:pPr>
        <w:pStyle w:val="Signature"/>
        <w:spacing w:after="0" w:line="480" w:lineRule="auto"/>
        <w:jc w:val="both"/>
        <w:rPr>
          <w:rFonts w:ascii="Arial" w:hAnsi="Arial" w:cs="Arial"/>
          <w:sz w:val="24"/>
          <w:szCs w:val="24"/>
        </w:rPr>
      </w:pPr>
    </w:p>
    <w:p w:rsidR="00C002D1" w:rsidRPr="005430CD" w:rsidRDefault="00C002D1" w:rsidP="00C002D1">
      <w:pPr>
        <w:pStyle w:val="Signature"/>
        <w:spacing w:after="0" w:line="480" w:lineRule="auto"/>
        <w:jc w:val="both"/>
        <w:rPr>
          <w:rFonts w:ascii="Arial" w:hAnsi="Arial" w:cs="Arial"/>
          <w:color w:val="0070C0"/>
          <w:sz w:val="24"/>
          <w:szCs w:val="24"/>
          <w:lang w:val="en-GB"/>
        </w:rPr>
      </w:pPr>
      <w:r w:rsidRPr="005430CD">
        <w:rPr>
          <w:rFonts w:ascii="Arial" w:hAnsi="Arial" w:cs="Arial"/>
          <w:sz w:val="24"/>
          <w:szCs w:val="24"/>
        </w:rPr>
        <w:t xml:space="preserve"> </w:t>
      </w:r>
    </w:p>
    <w:p w:rsidR="00C002D1" w:rsidRDefault="00C002D1" w:rsidP="00C002D1">
      <w:pPr>
        <w:spacing w:line="480" w:lineRule="auto"/>
        <w:jc w:val="both"/>
        <w:rPr>
          <w:rFonts w:ascii="Arial" w:hAnsi="Arial" w:cs="Arial"/>
          <w:b/>
        </w:rPr>
      </w:pPr>
      <w:r w:rsidRPr="005430CD">
        <w:rPr>
          <w:rFonts w:ascii="Arial" w:hAnsi="Arial" w:cs="Arial"/>
          <w:b/>
        </w:rPr>
        <w:t>Research methods</w:t>
      </w:r>
    </w:p>
    <w:p w:rsidR="00C002D1" w:rsidRPr="005430CD" w:rsidRDefault="00C002D1" w:rsidP="00C002D1">
      <w:pPr>
        <w:spacing w:line="480" w:lineRule="auto"/>
        <w:jc w:val="both"/>
        <w:rPr>
          <w:rFonts w:ascii="Arial" w:hAnsi="Arial" w:cs="Arial"/>
          <w:b/>
        </w:rPr>
      </w:pPr>
    </w:p>
    <w:p w:rsidR="00C002D1" w:rsidRPr="005430CD" w:rsidRDefault="00C002D1" w:rsidP="00C002D1">
      <w:pPr>
        <w:widowControl w:val="0"/>
        <w:autoSpaceDE w:val="0"/>
        <w:autoSpaceDN w:val="0"/>
        <w:adjustRightInd w:val="0"/>
        <w:spacing w:line="480" w:lineRule="auto"/>
        <w:jc w:val="both"/>
        <w:rPr>
          <w:rFonts w:ascii="Arial" w:hAnsi="Arial" w:cs="Arial"/>
        </w:rPr>
      </w:pPr>
      <w:r>
        <w:rPr>
          <w:rFonts w:ascii="Arial" w:hAnsi="Arial" w:cs="Arial"/>
        </w:rPr>
        <w:t>The study was carried out in t</w:t>
      </w:r>
      <w:r w:rsidRPr="005430CD">
        <w:rPr>
          <w:rFonts w:ascii="Arial" w:hAnsi="Arial" w:cs="Arial"/>
        </w:rPr>
        <w:t xml:space="preserve">he Language Department at Unitec Institute of Technology in New Zealand. This department, as many in New Zealand, caters largely to Asian learners and focuses heavily on the development of communicative language </w:t>
      </w:r>
      <w:r>
        <w:rPr>
          <w:rFonts w:ascii="Arial" w:hAnsi="Arial" w:cs="Arial"/>
        </w:rPr>
        <w:t>skills</w:t>
      </w:r>
      <w:r w:rsidRPr="005430CD">
        <w:rPr>
          <w:rFonts w:ascii="Arial" w:hAnsi="Arial" w:cs="Arial"/>
        </w:rPr>
        <w:t xml:space="preserve">. Permission was obtained from the Head of the Department to conduct the research there, and ethics approval was obtained from the Unitec Research Ethics Committee. </w:t>
      </w:r>
    </w:p>
    <w:p w:rsidR="00C002D1" w:rsidRPr="005430CD" w:rsidRDefault="00C002D1" w:rsidP="00C002D1">
      <w:pPr>
        <w:widowControl w:val="0"/>
        <w:autoSpaceDE w:val="0"/>
        <w:autoSpaceDN w:val="0"/>
        <w:adjustRightInd w:val="0"/>
        <w:spacing w:line="480" w:lineRule="auto"/>
        <w:jc w:val="both"/>
        <w:rPr>
          <w:rFonts w:ascii="Arial" w:hAnsi="Arial" w:cs="Arial"/>
        </w:rPr>
      </w:pPr>
    </w:p>
    <w:p w:rsidR="00C002D1" w:rsidRPr="005430CD" w:rsidRDefault="00C002D1" w:rsidP="00C002D1">
      <w:pPr>
        <w:widowControl w:val="0"/>
        <w:autoSpaceDE w:val="0"/>
        <w:autoSpaceDN w:val="0"/>
        <w:adjustRightInd w:val="0"/>
        <w:spacing w:line="480" w:lineRule="auto"/>
        <w:jc w:val="both"/>
        <w:rPr>
          <w:rFonts w:ascii="Arial" w:hAnsi="Arial" w:cs="Arial"/>
        </w:rPr>
      </w:pPr>
      <w:r w:rsidRPr="005430CD">
        <w:rPr>
          <w:rFonts w:ascii="Arial" w:hAnsi="Arial" w:cs="Arial"/>
        </w:rPr>
        <w:t xml:space="preserve">In order to answer our research questions, we used both quantitative and qualitative research methods; the quantitative to extract meaning from numerical data obtained from </w:t>
      </w:r>
      <w:r>
        <w:rPr>
          <w:rFonts w:ascii="Arial" w:hAnsi="Arial" w:cs="Arial"/>
        </w:rPr>
        <w:t xml:space="preserve">the questionnaire (see below) about teachers’ beliefs and the strategies they employed, complemented with classroom observations and recordings. </w:t>
      </w:r>
    </w:p>
    <w:p w:rsidR="00C002D1" w:rsidRPr="005430CD" w:rsidRDefault="00C002D1" w:rsidP="00C002D1">
      <w:pPr>
        <w:widowControl w:val="0"/>
        <w:autoSpaceDE w:val="0"/>
        <w:autoSpaceDN w:val="0"/>
        <w:adjustRightInd w:val="0"/>
        <w:spacing w:line="480" w:lineRule="auto"/>
        <w:jc w:val="both"/>
        <w:rPr>
          <w:rFonts w:ascii="Arial" w:hAnsi="Arial" w:cs="Arial"/>
        </w:rPr>
      </w:pPr>
    </w:p>
    <w:p w:rsidR="00C002D1" w:rsidRPr="005430CD" w:rsidRDefault="00C002D1" w:rsidP="00C002D1">
      <w:pPr>
        <w:widowControl w:val="0"/>
        <w:autoSpaceDE w:val="0"/>
        <w:autoSpaceDN w:val="0"/>
        <w:adjustRightInd w:val="0"/>
        <w:spacing w:line="480" w:lineRule="auto"/>
        <w:jc w:val="both"/>
        <w:rPr>
          <w:rFonts w:ascii="Arial" w:hAnsi="Arial" w:cs="Arial"/>
        </w:rPr>
      </w:pPr>
      <w:r w:rsidRPr="005430CD">
        <w:rPr>
          <w:rFonts w:ascii="Arial" w:hAnsi="Arial" w:cs="Arial"/>
        </w:rPr>
        <w:t xml:space="preserve">Firstly, all </w:t>
      </w:r>
      <w:r w:rsidRPr="00D16FC4">
        <w:rPr>
          <w:rFonts w:ascii="Arial" w:hAnsi="Arial" w:cs="Arial"/>
        </w:rPr>
        <w:t xml:space="preserve">30 </w:t>
      </w:r>
      <w:r w:rsidRPr="005430CD">
        <w:rPr>
          <w:rFonts w:ascii="Arial" w:hAnsi="Arial" w:cs="Arial"/>
        </w:rPr>
        <w:t xml:space="preserve">teachers in the programme were sent an electronic </w:t>
      </w:r>
      <w:r w:rsidRPr="00D16FC4">
        <w:rPr>
          <w:rFonts w:ascii="Arial" w:hAnsi="Arial" w:cs="Arial"/>
        </w:rPr>
        <w:t>questionnaire</w:t>
      </w:r>
      <w:r>
        <w:rPr>
          <w:rFonts w:ascii="Arial" w:hAnsi="Arial" w:cs="Arial"/>
        </w:rPr>
        <w:t xml:space="preserve"> (appendix A)</w:t>
      </w:r>
      <w:r w:rsidRPr="00D16FC4">
        <w:rPr>
          <w:rFonts w:ascii="Arial" w:hAnsi="Arial" w:cs="Arial"/>
        </w:rPr>
        <w:t xml:space="preserve"> </w:t>
      </w:r>
      <w:r>
        <w:rPr>
          <w:rFonts w:ascii="Arial" w:hAnsi="Arial" w:cs="Arial"/>
        </w:rPr>
        <w:t>with</w:t>
      </w:r>
      <w:r w:rsidRPr="00D16FC4">
        <w:rPr>
          <w:rFonts w:ascii="Arial" w:hAnsi="Arial" w:cs="Arial"/>
        </w:rPr>
        <w:t xml:space="preserve"> 17 questions to </w:t>
      </w:r>
      <w:r>
        <w:rPr>
          <w:rFonts w:ascii="Arial" w:hAnsi="Arial" w:cs="Arial"/>
        </w:rPr>
        <w:t>establish their</w:t>
      </w:r>
      <w:r w:rsidRPr="00D16FC4">
        <w:rPr>
          <w:rFonts w:ascii="Arial" w:hAnsi="Arial" w:cs="Arial"/>
        </w:rPr>
        <w:t xml:space="preserve"> </w:t>
      </w:r>
      <w:r>
        <w:rPr>
          <w:rFonts w:ascii="Arial" w:hAnsi="Arial" w:cs="Arial"/>
        </w:rPr>
        <w:t xml:space="preserve">beliefs about the importance of encouraging WTC inside and outside the classroom. In the next section, ten strategies for encouraging WTC identified in the literature review above were provided and teachers were asked to identify which of these they used in class, and to give examples of how they did this. In addition, they had the option of listing other strategies they used, not given in the list. </w:t>
      </w:r>
      <w:r w:rsidRPr="005430CD">
        <w:rPr>
          <w:rFonts w:ascii="Arial" w:eastAsia="Calibri" w:hAnsi="Arial" w:cs="Arial"/>
        </w:rPr>
        <w:t>In total, f</w:t>
      </w:r>
      <w:r>
        <w:rPr>
          <w:rFonts w:ascii="Arial" w:eastAsia="Calibri" w:hAnsi="Arial" w:cs="Arial"/>
        </w:rPr>
        <w:t xml:space="preserve">ifteen responses </w:t>
      </w:r>
      <w:r>
        <w:rPr>
          <w:rFonts w:ascii="Arial" w:eastAsia="Calibri" w:hAnsi="Arial" w:cs="Arial"/>
        </w:rPr>
        <w:lastRenderedPageBreak/>
        <w:t xml:space="preserve">were received (i.e. a response rate of 50%). </w:t>
      </w:r>
      <w:r w:rsidRPr="005430CD">
        <w:rPr>
          <w:rFonts w:ascii="Arial" w:hAnsi="Arial" w:cs="Arial"/>
        </w:rPr>
        <w:t xml:space="preserve">The results were analysed by calculating </w:t>
      </w:r>
      <w:r w:rsidRPr="005430CD">
        <w:rPr>
          <w:rFonts w:ascii="Arial" w:eastAsia="Times New Roman" w:hAnsi="Arial" w:cs="Arial"/>
        </w:rPr>
        <w:t xml:space="preserve">mean scores and percentages. </w:t>
      </w:r>
    </w:p>
    <w:p w:rsidR="00C002D1" w:rsidRDefault="00C002D1" w:rsidP="00C002D1">
      <w:pPr>
        <w:spacing w:line="480" w:lineRule="auto"/>
        <w:jc w:val="both"/>
        <w:rPr>
          <w:rFonts w:ascii="Arial" w:eastAsia="Calibri" w:hAnsi="Arial" w:cs="Arial"/>
        </w:rPr>
      </w:pPr>
    </w:p>
    <w:p w:rsidR="00C002D1" w:rsidRDefault="00C002D1" w:rsidP="00C002D1">
      <w:pPr>
        <w:spacing w:line="480" w:lineRule="auto"/>
        <w:jc w:val="both"/>
        <w:rPr>
          <w:rFonts w:ascii="Arial" w:hAnsi="Arial" w:cs="Arial"/>
        </w:rPr>
      </w:pPr>
      <w:r w:rsidRPr="005430CD">
        <w:rPr>
          <w:rFonts w:ascii="Arial" w:hAnsi="Arial" w:cs="Arial"/>
        </w:rPr>
        <w:t xml:space="preserve">The </w:t>
      </w:r>
      <w:r>
        <w:rPr>
          <w:rFonts w:ascii="Arial" w:hAnsi="Arial" w:cs="Arial"/>
        </w:rPr>
        <w:t xml:space="preserve">first </w:t>
      </w:r>
      <w:r w:rsidRPr="005430CD">
        <w:rPr>
          <w:rFonts w:ascii="Arial" w:hAnsi="Arial" w:cs="Arial"/>
        </w:rPr>
        <w:t>researcher then observed each</w:t>
      </w:r>
      <w:r>
        <w:rPr>
          <w:rFonts w:ascii="Arial" w:hAnsi="Arial" w:cs="Arial"/>
        </w:rPr>
        <w:t xml:space="preserve"> five participants’</w:t>
      </w:r>
      <w:r w:rsidRPr="005430CD">
        <w:rPr>
          <w:rFonts w:ascii="Arial" w:hAnsi="Arial" w:cs="Arial"/>
        </w:rPr>
        <w:t xml:space="preserve"> ESOL class</w:t>
      </w:r>
      <w:r>
        <w:rPr>
          <w:rFonts w:ascii="Arial" w:hAnsi="Arial" w:cs="Arial"/>
        </w:rPr>
        <w:t>es</w:t>
      </w:r>
      <w:r w:rsidRPr="005430CD">
        <w:rPr>
          <w:rFonts w:ascii="Arial" w:hAnsi="Arial" w:cs="Arial"/>
        </w:rPr>
        <w:t xml:space="preserve"> twice for two hours</w:t>
      </w:r>
      <w:r>
        <w:rPr>
          <w:rFonts w:ascii="Arial" w:hAnsi="Arial" w:cs="Arial"/>
        </w:rPr>
        <w:t xml:space="preserve"> each time</w:t>
      </w:r>
      <w:r w:rsidRPr="005430CD">
        <w:rPr>
          <w:rFonts w:ascii="Arial" w:hAnsi="Arial" w:cs="Arial"/>
        </w:rPr>
        <w:t xml:space="preserve"> using an observation sheet and an audio recorder</w:t>
      </w:r>
      <w:r>
        <w:rPr>
          <w:rFonts w:ascii="Arial" w:hAnsi="Arial" w:cs="Arial"/>
        </w:rPr>
        <w:t>. (These five teachers were randomly selected from the pool of 15 questionnaire respondents.) In consultation with the teachers, those classes were observed that covered a wide range of language skills (e.g. classes focusing exclusively on writing practice were avoided)</w:t>
      </w:r>
      <w:r w:rsidRPr="005430CD">
        <w:rPr>
          <w:rFonts w:ascii="Arial" w:hAnsi="Arial" w:cs="Arial"/>
        </w:rPr>
        <w:t>.</w:t>
      </w:r>
      <w:r w:rsidRPr="00287872">
        <w:rPr>
          <w:rFonts w:ascii="Arial" w:hAnsi="Arial" w:cs="Arial"/>
        </w:rPr>
        <w:t xml:space="preserve"> During the class, the observer </w:t>
      </w:r>
      <w:r w:rsidRPr="005B155A">
        <w:rPr>
          <w:rFonts w:ascii="Arial" w:hAnsi="Arial" w:cs="Arial"/>
          <w:color w:val="000000" w:themeColor="text1"/>
        </w:rPr>
        <w:t xml:space="preserve">quietly sat at the back and did not participate in the activities. </w:t>
      </w:r>
      <w:r>
        <w:rPr>
          <w:rFonts w:ascii="Arial" w:hAnsi="Arial" w:cs="Arial"/>
          <w:color w:val="000000" w:themeColor="text1"/>
        </w:rPr>
        <w:t>Instead, she recorded 1) whether and how teachers used strategies for encouraging WTC, 2) her own impression of the classroom atmosphere, noting such things as the presence or absence of laughter, whether students seemed relaxed or anxious, and so on</w:t>
      </w:r>
      <w:r w:rsidRPr="00BF3C47">
        <w:rPr>
          <w:rFonts w:ascii="Arial" w:hAnsi="Arial" w:cs="Arial"/>
        </w:rPr>
        <w:t xml:space="preserve">, 3) the interaction patterns in class, noting, for example, who talked the most, the teacher or the students, the amount of peer-talk, and so forth. Her notes, together with the audio recording were then analysed by a) writing an impressionistic account of the class atmosphere, b) describing and counting the number of strategies used, and c) recording the different types and frequency of interaction patterns. </w:t>
      </w:r>
    </w:p>
    <w:p w:rsidR="00C002D1" w:rsidRDefault="00C002D1" w:rsidP="00C002D1">
      <w:pPr>
        <w:spacing w:line="480" w:lineRule="auto"/>
        <w:jc w:val="both"/>
        <w:rPr>
          <w:rFonts w:ascii="Arial" w:hAnsi="Arial" w:cs="Arial"/>
          <w:b/>
        </w:rPr>
      </w:pPr>
    </w:p>
    <w:p w:rsidR="00C002D1" w:rsidRPr="00B75978" w:rsidRDefault="00C002D1" w:rsidP="00C002D1">
      <w:pPr>
        <w:spacing w:line="480" w:lineRule="auto"/>
        <w:jc w:val="both"/>
        <w:rPr>
          <w:rFonts w:ascii="Arial" w:eastAsia="Times New Roman" w:hAnsi="Arial" w:cs="Times New Roman"/>
        </w:rPr>
      </w:pPr>
      <w:r w:rsidRPr="005430CD">
        <w:rPr>
          <w:rFonts w:ascii="Arial" w:hAnsi="Arial" w:cs="Arial"/>
          <w:b/>
        </w:rPr>
        <w:t>Results</w:t>
      </w:r>
    </w:p>
    <w:p w:rsidR="00C002D1" w:rsidRPr="004321A0" w:rsidRDefault="00C002D1" w:rsidP="00C002D1">
      <w:pPr>
        <w:spacing w:line="480" w:lineRule="auto"/>
        <w:rPr>
          <w:rFonts w:ascii="Arial" w:hAnsi="Arial" w:cs="Arial"/>
          <w:i/>
        </w:rPr>
      </w:pPr>
      <w:r w:rsidRPr="004321A0">
        <w:rPr>
          <w:rFonts w:ascii="Arial" w:hAnsi="Arial" w:cs="Arial"/>
          <w:i/>
        </w:rPr>
        <w:t>Teachers’ beliefs about their roles</w:t>
      </w:r>
      <w:r>
        <w:rPr>
          <w:rFonts w:ascii="Arial" w:hAnsi="Arial" w:cs="Arial"/>
          <w:i/>
        </w:rPr>
        <w:t xml:space="preserve"> in encouraging WTC</w:t>
      </w:r>
    </w:p>
    <w:p w:rsidR="00C002D1" w:rsidRPr="005430CD" w:rsidRDefault="00C002D1" w:rsidP="00C002D1">
      <w:pPr>
        <w:spacing w:line="480" w:lineRule="auto"/>
        <w:jc w:val="both"/>
        <w:rPr>
          <w:rFonts w:ascii="Arial" w:hAnsi="Arial" w:cs="Arial"/>
        </w:rPr>
      </w:pPr>
      <w:r w:rsidRPr="004758A2">
        <w:rPr>
          <w:rFonts w:ascii="Arial" w:hAnsi="Arial"/>
        </w:rPr>
        <w:t>On a scale of 1-5</w:t>
      </w:r>
      <w:r>
        <w:rPr>
          <w:rFonts w:ascii="Arial" w:hAnsi="Arial"/>
        </w:rPr>
        <w:t xml:space="preserve">, </w:t>
      </w:r>
      <w:r>
        <w:rPr>
          <w:rFonts w:ascii="Arial" w:hAnsi="Arial" w:cs="Arial"/>
        </w:rPr>
        <w:t>t</w:t>
      </w:r>
      <w:r w:rsidRPr="005430CD">
        <w:rPr>
          <w:rFonts w:ascii="Arial" w:hAnsi="Arial" w:cs="Arial"/>
        </w:rPr>
        <w:t xml:space="preserve">he questionnaire results </w:t>
      </w:r>
      <w:r>
        <w:rPr>
          <w:rFonts w:ascii="Arial" w:hAnsi="Arial" w:cs="Arial"/>
        </w:rPr>
        <w:t xml:space="preserve">(see the appendix for the questionnaire) </w:t>
      </w:r>
      <w:r w:rsidRPr="005430CD">
        <w:rPr>
          <w:rFonts w:ascii="Arial" w:hAnsi="Arial" w:cs="Arial"/>
        </w:rPr>
        <w:t xml:space="preserve">show that teachers strongly agree that ‘one of the most important roles for the teacher is to encourage students to speak in English in class’ </w:t>
      </w:r>
      <w:r>
        <w:rPr>
          <w:rFonts w:ascii="Arial" w:hAnsi="Arial" w:cs="Arial"/>
        </w:rPr>
        <w:t>(4.46 out of 5),</w:t>
      </w:r>
      <w:r w:rsidRPr="005430CD">
        <w:rPr>
          <w:rFonts w:ascii="Arial" w:hAnsi="Arial" w:cs="Arial"/>
        </w:rPr>
        <w:t xml:space="preserve"> and only </w:t>
      </w:r>
      <w:r>
        <w:rPr>
          <w:rFonts w:ascii="Arial" w:hAnsi="Arial" w:cs="Arial"/>
        </w:rPr>
        <w:t xml:space="preserve">very </w:t>
      </w:r>
      <w:r w:rsidRPr="005430CD">
        <w:rPr>
          <w:rFonts w:ascii="Arial" w:hAnsi="Arial" w:cs="Arial"/>
        </w:rPr>
        <w:t>slightly less so to ‘encourage students to speak in English ou</w:t>
      </w:r>
      <w:r>
        <w:rPr>
          <w:rFonts w:ascii="Arial" w:hAnsi="Arial" w:cs="Arial"/>
        </w:rPr>
        <w:t xml:space="preserve">tside of class’ (4.33 </w:t>
      </w:r>
      <w:r w:rsidRPr="005430CD">
        <w:rPr>
          <w:rFonts w:ascii="Arial" w:hAnsi="Arial" w:cs="Arial"/>
        </w:rPr>
        <w:t xml:space="preserve">of 5). </w:t>
      </w:r>
    </w:p>
    <w:p w:rsidR="00C002D1" w:rsidRDefault="00C002D1" w:rsidP="00C002D1">
      <w:pPr>
        <w:spacing w:line="480" w:lineRule="auto"/>
        <w:jc w:val="both"/>
        <w:rPr>
          <w:rFonts w:ascii="Arial" w:hAnsi="Arial" w:cs="Arial"/>
          <w:b/>
          <w:i/>
        </w:rPr>
      </w:pPr>
    </w:p>
    <w:p w:rsidR="00C002D1" w:rsidRPr="004321A0" w:rsidRDefault="00C002D1" w:rsidP="00C002D1">
      <w:pPr>
        <w:spacing w:line="480" w:lineRule="auto"/>
        <w:jc w:val="both"/>
        <w:rPr>
          <w:rFonts w:ascii="Arial" w:hAnsi="Arial" w:cs="Arial"/>
          <w:i/>
        </w:rPr>
      </w:pPr>
      <w:r w:rsidRPr="004321A0">
        <w:rPr>
          <w:rFonts w:ascii="Arial" w:hAnsi="Arial" w:cs="Arial"/>
          <w:i/>
        </w:rPr>
        <w:t>Strategies used for encouraging WTC in the classroom</w:t>
      </w:r>
    </w:p>
    <w:p w:rsidR="00C002D1" w:rsidRPr="005430CD" w:rsidRDefault="00C002D1" w:rsidP="00C002D1">
      <w:pPr>
        <w:spacing w:line="480" w:lineRule="auto"/>
        <w:jc w:val="both"/>
        <w:rPr>
          <w:rFonts w:ascii="Arial" w:hAnsi="Arial" w:cs="Arial"/>
        </w:rPr>
      </w:pPr>
      <w:r>
        <w:rPr>
          <w:rFonts w:ascii="Arial" w:hAnsi="Arial" w:cs="Arial"/>
        </w:rPr>
        <w:t xml:space="preserve">Of the 10 strategies listed, teachers selected 8.4 on average; in other words, teachers said they used the majority of the strategies provided. Table 1 reports their responses from the most often to the least often mentioned strategies, and the ways in which the teachers indicated they implemented each strategy in class. </w:t>
      </w:r>
      <w:r w:rsidRPr="005430CD">
        <w:rPr>
          <w:rFonts w:ascii="Arial" w:hAnsi="Arial" w:cs="Arial"/>
        </w:rPr>
        <w:t xml:space="preserve"> </w:t>
      </w:r>
    </w:p>
    <w:p w:rsidR="00C002D1" w:rsidRDefault="00C002D1" w:rsidP="00C002D1">
      <w:pPr>
        <w:spacing w:line="480" w:lineRule="auto"/>
        <w:rPr>
          <w:rFonts w:ascii="Arial" w:hAnsi="Arial" w:cs="Arial"/>
          <w:i/>
        </w:rPr>
      </w:pPr>
    </w:p>
    <w:p w:rsidR="00C002D1" w:rsidRPr="00C41AC3" w:rsidRDefault="00C002D1" w:rsidP="00C002D1">
      <w:pPr>
        <w:spacing w:line="480" w:lineRule="auto"/>
        <w:rPr>
          <w:rFonts w:ascii="Arial" w:hAnsi="Arial" w:cs="Arial"/>
        </w:rPr>
      </w:pPr>
      <w:r>
        <w:rPr>
          <w:rFonts w:ascii="Arial" w:hAnsi="Arial" w:cs="Arial"/>
          <w:b/>
        </w:rPr>
        <w:t xml:space="preserve">Table 1: </w:t>
      </w:r>
      <w:r>
        <w:rPr>
          <w:rFonts w:ascii="Arial" w:hAnsi="Arial" w:cs="Arial"/>
        </w:rPr>
        <w:t>strategies used by teachers to encourage WTC (questionnaire responses)</w:t>
      </w:r>
    </w:p>
    <w:tbl>
      <w:tblPr>
        <w:tblStyle w:val="TableGrid"/>
        <w:tblW w:w="0" w:type="auto"/>
        <w:tblInd w:w="108" w:type="dxa"/>
        <w:tblLook w:val="04A0" w:firstRow="1" w:lastRow="0" w:firstColumn="1" w:lastColumn="0" w:noHBand="0" w:noVBand="1"/>
      </w:tblPr>
      <w:tblGrid>
        <w:gridCol w:w="8380"/>
      </w:tblGrid>
      <w:tr w:rsidR="00C002D1" w:rsidTr="00CC29D5">
        <w:tc>
          <w:tcPr>
            <w:tcW w:w="8946" w:type="dxa"/>
          </w:tcPr>
          <w:p w:rsidR="00C002D1" w:rsidRDefault="00C002D1" w:rsidP="00CC29D5">
            <w:pPr>
              <w:spacing w:line="480" w:lineRule="auto"/>
              <w:rPr>
                <w:rFonts w:ascii="Arial" w:hAnsi="Arial" w:cs="Arial"/>
                <w:i/>
              </w:rPr>
            </w:pPr>
          </w:p>
          <w:p w:rsidR="00C002D1" w:rsidRPr="00226B49" w:rsidRDefault="00C002D1" w:rsidP="00CC29D5">
            <w:pPr>
              <w:spacing w:line="480" w:lineRule="auto"/>
              <w:jc w:val="both"/>
              <w:rPr>
                <w:rFonts w:ascii="Arial" w:hAnsi="Arial" w:cs="Arial"/>
                <w:i/>
              </w:rPr>
            </w:pPr>
            <w:r w:rsidRPr="00226B49">
              <w:rPr>
                <w:rFonts w:ascii="Arial" w:hAnsi="Arial" w:cs="Arial"/>
                <w:i/>
              </w:rPr>
              <w:t xml:space="preserve">Group size </w:t>
            </w:r>
            <w:r>
              <w:rPr>
                <w:rFonts w:ascii="Arial" w:hAnsi="Arial" w:cs="Arial"/>
                <w:i/>
              </w:rPr>
              <w:t>(</w:t>
            </w:r>
            <w:r w:rsidRPr="00226B49">
              <w:rPr>
                <w:rFonts w:ascii="Arial" w:hAnsi="Arial" w:cs="Arial"/>
                <w:i/>
              </w:rPr>
              <w:t>14</w:t>
            </w:r>
            <w:r>
              <w:rPr>
                <w:rFonts w:ascii="Arial" w:hAnsi="Arial" w:cs="Arial"/>
                <w:i/>
              </w:rPr>
              <w:t xml:space="preserve"> out of 15)</w:t>
            </w:r>
          </w:p>
          <w:p w:rsidR="00C002D1" w:rsidRPr="00DD423C" w:rsidRDefault="00C002D1" w:rsidP="00CC29D5">
            <w:pPr>
              <w:spacing w:line="480" w:lineRule="auto"/>
              <w:jc w:val="both"/>
              <w:rPr>
                <w:rFonts w:ascii="Arial" w:hAnsi="Arial" w:cs="Arial"/>
                <w:i/>
                <w:color w:val="FF0000"/>
              </w:rPr>
            </w:pPr>
            <w:r>
              <w:rPr>
                <w:rFonts w:ascii="Arial" w:hAnsi="Arial" w:cs="Arial"/>
              </w:rPr>
              <w:t>Fourteen</w:t>
            </w:r>
            <w:r w:rsidRPr="005430CD">
              <w:rPr>
                <w:rFonts w:ascii="Arial" w:hAnsi="Arial" w:cs="Arial"/>
              </w:rPr>
              <w:t xml:space="preserve"> teachers </w:t>
            </w:r>
            <w:r>
              <w:rPr>
                <w:rFonts w:ascii="Arial" w:hAnsi="Arial" w:cs="Arial"/>
              </w:rPr>
              <w:t xml:space="preserve">indicated actively adjusting group size to affect WTC. Mostly, teachers use </w:t>
            </w:r>
            <w:r w:rsidRPr="005430CD">
              <w:rPr>
                <w:rFonts w:ascii="Arial" w:hAnsi="Arial" w:cs="Arial"/>
              </w:rPr>
              <w:t xml:space="preserve">groups of three or four students, sometimes mixing levels and sometimes checking whether students preferred working with </w:t>
            </w:r>
            <w:r>
              <w:rPr>
                <w:rFonts w:ascii="Arial" w:hAnsi="Arial" w:cs="Arial"/>
              </w:rPr>
              <w:t xml:space="preserve">other students of </w:t>
            </w:r>
            <w:r w:rsidRPr="005430CD">
              <w:rPr>
                <w:rFonts w:ascii="Arial" w:hAnsi="Arial" w:cs="Arial"/>
              </w:rPr>
              <w:t xml:space="preserve">their own nationality. </w:t>
            </w:r>
          </w:p>
          <w:p w:rsidR="00C002D1" w:rsidRDefault="00C002D1" w:rsidP="00CC29D5">
            <w:pPr>
              <w:spacing w:line="480" w:lineRule="auto"/>
              <w:jc w:val="both"/>
              <w:rPr>
                <w:rFonts w:ascii="Arial" w:hAnsi="Arial" w:cs="Arial"/>
                <w:b/>
                <w:i/>
              </w:rPr>
            </w:pPr>
          </w:p>
          <w:p w:rsidR="00C002D1" w:rsidRDefault="00C002D1" w:rsidP="00CC29D5">
            <w:pPr>
              <w:spacing w:line="480" w:lineRule="auto"/>
              <w:jc w:val="both"/>
              <w:rPr>
                <w:rFonts w:ascii="Arial" w:hAnsi="Arial" w:cs="Arial"/>
                <w:b/>
                <w:i/>
              </w:rPr>
            </w:pPr>
            <w:r w:rsidRPr="00C41AC3">
              <w:rPr>
                <w:rFonts w:ascii="Arial" w:hAnsi="Arial" w:cs="Arial"/>
                <w:i/>
              </w:rPr>
              <w:t>Cultural backgrounds</w:t>
            </w:r>
            <w:r>
              <w:rPr>
                <w:rFonts w:ascii="Arial" w:hAnsi="Arial" w:cs="Arial"/>
                <w:i/>
              </w:rPr>
              <w:t xml:space="preserve"> (14 out of 15)</w:t>
            </w:r>
          </w:p>
          <w:p w:rsidR="00C002D1" w:rsidRPr="00533D5F" w:rsidRDefault="00C002D1" w:rsidP="00CC29D5">
            <w:pPr>
              <w:spacing w:line="480" w:lineRule="auto"/>
              <w:jc w:val="both"/>
              <w:rPr>
                <w:rFonts w:ascii="Arial" w:hAnsi="Arial" w:cs="Arial"/>
                <w:color w:val="000000" w:themeColor="text1"/>
              </w:rPr>
            </w:pPr>
            <w:r>
              <w:rPr>
                <w:rFonts w:ascii="Arial" w:hAnsi="Arial" w:cs="Arial"/>
                <w:color w:val="000000" w:themeColor="text1"/>
              </w:rPr>
              <w:t>Fourteen</w:t>
            </w:r>
            <w:r w:rsidRPr="00533D5F">
              <w:rPr>
                <w:rFonts w:ascii="Arial" w:hAnsi="Arial" w:cs="Arial"/>
                <w:color w:val="000000" w:themeColor="text1"/>
              </w:rPr>
              <w:t xml:space="preserve"> teachers reported </w:t>
            </w:r>
            <w:r>
              <w:rPr>
                <w:rFonts w:ascii="Arial" w:hAnsi="Arial" w:cs="Arial"/>
                <w:color w:val="000000" w:themeColor="text1"/>
              </w:rPr>
              <w:t>taking</w:t>
            </w:r>
            <w:r w:rsidRPr="00533D5F">
              <w:rPr>
                <w:rFonts w:ascii="Arial" w:hAnsi="Arial" w:cs="Arial"/>
                <w:color w:val="000000" w:themeColor="text1"/>
              </w:rPr>
              <w:t xml:space="preserve"> into account students’ cultural backgrounds</w:t>
            </w:r>
            <w:r>
              <w:rPr>
                <w:rFonts w:ascii="Arial" w:hAnsi="Arial" w:cs="Arial"/>
                <w:color w:val="000000" w:themeColor="text1"/>
              </w:rPr>
              <w:t xml:space="preserve">, </w:t>
            </w:r>
            <w:r w:rsidRPr="00533D5F">
              <w:rPr>
                <w:rFonts w:ascii="Arial" w:hAnsi="Arial" w:cs="Arial"/>
                <w:color w:val="000000" w:themeColor="text1"/>
              </w:rPr>
              <w:t xml:space="preserve"> by grouping and by topic choice. As one said, </w:t>
            </w:r>
            <w:r>
              <w:rPr>
                <w:rFonts w:ascii="Arial" w:hAnsi="Arial" w:cs="Arial"/>
                <w:color w:val="000000" w:themeColor="text1"/>
              </w:rPr>
              <w:t>‘</w:t>
            </w:r>
            <w:r w:rsidRPr="00533D5F">
              <w:rPr>
                <w:rFonts w:ascii="Arial" w:hAnsi="Arial" w:cs="Arial"/>
                <w:color w:val="000000" w:themeColor="text1"/>
              </w:rPr>
              <w:t>I try to organize students into familiar and unfamiliar groups works and have a cultural discussion.</w:t>
            </w:r>
            <w:r>
              <w:rPr>
                <w:rFonts w:ascii="Arial" w:hAnsi="Arial" w:cs="Arial"/>
                <w:color w:val="000000" w:themeColor="text1"/>
              </w:rPr>
              <w:t>’</w:t>
            </w:r>
            <w:r w:rsidRPr="00533D5F">
              <w:rPr>
                <w:rFonts w:ascii="Arial" w:hAnsi="Arial" w:cs="Arial"/>
                <w:color w:val="000000" w:themeColor="text1"/>
              </w:rPr>
              <w:t xml:space="preserve"> Many also said they brought </w:t>
            </w:r>
            <w:r>
              <w:rPr>
                <w:rFonts w:ascii="Arial" w:hAnsi="Arial" w:cs="Arial"/>
                <w:color w:val="000000" w:themeColor="text1"/>
              </w:rPr>
              <w:t>in topics relevant to the</w:t>
            </w:r>
            <w:r w:rsidRPr="00533D5F">
              <w:rPr>
                <w:rFonts w:ascii="Arial" w:hAnsi="Arial" w:cs="Arial"/>
                <w:color w:val="000000" w:themeColor="text1"/>
              </w:rPr>
              <w:t xml:space="preserve"> L2 learners’ countrie</w:t>
            </w:r>
            <w:r>
              <w:rPr>
                <w:rFonts w:ascii="Arial" w:hAnsi="Arial" w:cs="Arial"/>
                <w:color w:val="000000" w:themeColor="text1"/>
              </w:rPr>
              <w:t>s</w:t>
            </w:r>
            <w:r w:rsidRPr="00533D5F">
              <w:rPr>
                <w:rFonts w:ascii="Arial" w:hAnsi="Arial" w:cs="Arial"/>
                <w:color w:val="000000" w:themeColor="text1"/>
              </w:rPr>
              <w:t>.</w:t>
            </w:r>
          </w:p>
          <w:p w:rsidR="00C002D1" w:rsidRDefault="00C002D1" w:rsidP="00CC29D5">
            <w:pPr>
              <w:spacing w:line="480" w:lineRule="auto"/>
              <w:rPr>
                <w:rFonts w:ascii="Arial" w:hAnsi="Arial" w:cs="Arial"/>
                <w:b/>
                <w:i/>
              </w:rPr>
            </w:pPr>
          </w:p>
          <w:p w:rsidR="00C002D1" w:rsidRDefault="00C002D1" w:rsidP="00CC29D5">
            <w:pPr>
              <w:spacing w:line="480" w:lineRule="auto"/>
              <w:rPr>
                <w:rFonts w:ascii="Arial" w:hAnsi="Arial" w:cs="Arial"/>
              </w:rPr>
            </w:pPr>
            <w:r w:rsidRPr="00C41AC3">
              <w:rPr>
                <w:rFonts w:ascii="Arial" w:hAnsi="Arial" w:cs="Arial"/>
                <w:i/>
              </w:rPr>
              <w:t xml:space="preserve">Self-perceived speaking ability </w:t>
            </w:r>
            <w:r>
              <w:rPr>
                <w:rFonts w:ascii="Arial" w:hAnsi="Arial" w:cs="Arial"/>
                <w:i/>
              </w:rPr>
              <w:t>(14 out of 15)</w:t>
            </w:r>
          </w:p>
          <w:p w:rsidR="00C002D1" w:rsidRPr="00533D5F" w:rsidRDefault="00C002D1" w:rsidP="00CC29D5">
            <w:pPr>
              <w:spacing w:line="480" w:lineRule="auto"/>
              <w:jc w:val="both"/>
              <w:rPr>
                <w:rFonts w:ascii="Arial" w:hAnsi="Arial" w:cs="Arial"/>
                <w:color w:val="000000" w:themeColor="text1"/>
              </w:rPr>
            </w:pPr>
            <w:r>
              <w:rPr>
                <w:rFonts w:ascii="Arial" w:hAnsi="Arial" w:cs="Arial"/>
                <w:color w:val="000000" w:themeColor="text1"/>
              </w:rPr>
              <w:t>Many teachers attempt</w:t>
            </w:r>
            <w:r w:rsidRPr="00533D5F">
              <w:rPr>
                <w:rFonts w:ascii="Arial" w:hAnsi="Arial" w:cs="Arial"/>
                <w:color w:val="000000" w:themeColor="text1"/>
              </w:rPr>
              <w:t xml:space="preserve"> to provide positive feedback </w:t>
            </w:r>
            <w:r>
              <w:rPr>
                <w:rFonts w:ascii="Arial" w:hAnsi="Arial" w:cs="Arial"/>
                <w:color w:val="000000" w:themeColor="text1"/>
              </w:rPr>
              <w:t>by reinforcing student success</w:t>
            </w:r>
            <w:r w:rsidRPr="00533D5F">
              <w:rPr>
                <w:rFonts w:ascii="Arial" w:hAnsi="Arial" w:cs="Arial"/>
                <w:color w:val="000000" w:themeColor="text1"/>
              </w:rPr>
              <w:t xml:space="preserve">, especially </w:t>
            </w:r>
            <w:r>
              <w:rPr>
                <w:rFonts w:ascii="Arial" w:hAnsi="Arial" w:cs="Arial"/>
                <w:color w:val="000000" w:themeColor="text1"/>
              </w:rPr>
              <w:t>by commenting on students’</w:t>
            </w:r>
            <w:r w:rsidRPr="00533D5F">
              <w:rPr>
                <w:rFonts w:ascii="Arial" w:hAnsi="Arial" w:cs="Arial"/>
                <w:color w:val="000000" w:themeColor="text1"/>
              </w:rPr>
              <w:t xml:space="preserve"> voice recording</w:t>
            </w:r>
            <w:r>
              <w:rPr>
                <w:rFonts w:ascii="Arial" w:hAnsi="Arial" w:cs="Arial"/>
                <w:color w:val="000000" w:themeColor="text1"/>
              </w:rPr>
              <w:t>s</w:t>
            </w:r>
            <w:r w:rsidRPr="00533D5F">
              <w:rPr>
                <w:rFonts w:ascii="Arial" w:hAnsi="Arial" w:cs="Arial"/>
                <w:color w:val="000000" w:themeColor="text1"/>
              </w:rPr>
              <w:t xml:space="preserve">. </w:t>
            </w:r>
          </w:p>
          <w:p w:rsidR="00C002D1" w:rsidRPr="006D1F1D" w:rsidRDefault="00C002D1" w:rsidP="00CC29D5">
            <w:pPr>
              <w:spacing w:line="480" w:lineRule="auto"/>
              <w:rPr>
                <w:rFonts w:ascii="Arial" w:hAnsi="Arial" w:cs="Arial"/>
                <w:i/>
                <w:color w:val="FF0000"/>
              </w:rPr>
            </w:pPr>
          </w:p>
          <w:p w:rsidR="00C002D1" w:rsidRPr="00C41AC3" w:rsidRDefault="00C002D1" w:rsidP="00CC29D5">
            <w:pPr>
              <w:spacing w:line="480" w:lineRule="auto"/>
              <w:rPr>
                <w:rFonts w:ascii="Arial" w:hAnsi="Arial" w:cs="Arial"/>
                <w:i/>
              </w:rPr>
            </w:pPr>
            <w:r w:rsidRPr="00C41AC3">
              <w:rPr>
                <w:rFonts w:ascii="Arial" w:hAnsi="Arial" w:cs="Arial"/>
                <w:i/>
              </w:rPr>
              <w:t>Class atmosphere (13 out of 15)</w:t>
            </w:r>
          </w:p>
          <w:p w:rsidR="00C002D1" w:rsidRPr="00533D5F" w:rsidRDefault="00C002D1" w:rsidP="00CC29D5">
            <w:pPr>
              <w:spacing w:line="480" w:lineRule="auto"/>
              <w:jc w:val="both"/>
              <w:rPr>
                <w:rFonts w:ascii="Arial" w:hAnsi="Arial" w:cs="Arial"/>
                <w:color w:val="000000" w:themeColor="text1"/>
              </w:rPr>
            </w:pPr>
            <w:r w:rsidRPr="00533D5F">
              <w:rPr>
                <w:rFonts w:ascii="Arial" w:hAnsi="Arial" w:cs="Arial"/>
                <w:color w:val="000000" w:themeColor="text1"/>
              </w:rPr>
              <w:t xml:space="preserve">Many teachers attempt to build up a friendly and humorous class atmosphere through their choice of activities and through encouragement. </w:t>
            </w:r>
            <w:r>
              <w:rPr>
                <w:rFonts w:ascii="Arial" w:hAnsi="Arial" w:cs="Arial"/>
                <w:color w:val="000000" w:themeColor="text1"/>
              </w:rPr>
              <w:t xml:space="preserve">Further, </w:t>
            </w:r>
            <w:r w:rsidRPr="00533D5F">
              <w:rPr>
                <w:rFonts w:ascii="Arial" w:hAnsi="Arial" w:cs="Arial"/>
                <w:color w:val="000000" w:themeColor="text1"/>
              </w:rPr>
              <w:t>teachers asked numerous questions to create a productive classroom atmosphere and increase students’ WTC.</w:t>
            </w:r>
          </w:p>
          <w:p w:rsidR="00C002D1" w:rsidRDefault="00C002D1" w:rsidP="00CC29D5">
            <w:pPr>
              <w:spacing w:line="480" w:lineRule="auto"/>
              <w:rPr>
                <w:rFonts w:ascii="Arial" w:hAnsi="Arial" w:cs="Arial"/>
                <w:b/>
                <w:i/>
              </w:rPr>
            </w:pPr>
          </w:p>
          <w:p w:rsidR="00C002D1" w:rsidRPr="00C41AC3" w:rsidRDefault="00C002D1" w:rsidP="00CC29D5">
            <w:pPr>
              <w:spacing w:line="480" w:lineRule="auto"/>
              <w:rPr>
                <w:rFonts w:ascii="Arial" w:hAnsi="Arial" w:cs="Arial"/>
                <w:i/>
              </w:rPr>
            </w:pPr>
            <w:r>
              <w:rPr>
                <w:rFonts w:ascii="Arial" w:hAnsi="Arial" w:cs="Arial"/>
                <w:i/>
              </w:rPr>
              <w:t>Selection of t</w:t>
            </w:r>
            <w:r w:rsidRPr="00C41AC3">
              <w:rPr>
                <w:rFonts w:ascii="Arial" w:hAnsi="Arial" w:cs="Arial"/>
                <w:i/>
              </w:rPr>
              <w:t>ask type</w:t>
            </w:r>
            <w:r>
              <w:rPr>
                <w:rFonts w:ascii="Arial" w:hAnsi="Arial" w:cs="Arial"/>
                <w:i/>
              </w:rPr>
              <w:t xml:space="preserve"> (</w:t>
            </w:r>
            <w:r w:rsidRPr="00C41AC3">
              <w:rPr>
                <w:rFonts w:ascii="Arial" w:hAnsi="Arial" w:cs="Arial"/>
                <w:i/>
              </w:rPr>
              <w:t xml:space="preserve">12 </w:t>
            </w:r>
            <w:r>
              <w:rPr>
                <w:rFonts w:ascii="Arial" w:hAnsi="Arial" w:cs="Arial"/>
                <w:i/>
              </w:rPr>
              <w:t>out of 15)</w:t>
            </w:r>
          </w:p>
          <w:p w:rsidR="00C002D1" w:rsidRPr="00533D5F" w:rsidRDefault="00C002D1" w:rsidP="00CC29D5">
            <w:pPr>
              <w:spacing w:line="480" w:lineRule="auto"/>
              <w:jc w:val="both"/>
              <w:rPr>
                <w:rFonts w:ascii="Arial" w:hAnsi="Arial" w:cs="Arial"/>
                <w:color w:val="000000" w:themeColor="text1"/>
              </w:rPr>
            </w:pPr>
            <w:r w:rsidRPr="00533D5F">
              <w:rPr>
                <w:rFonts w:ascii="Arial" w:hAnsi="Arial" w:cs="Arial"/>
                <w:color w:val="000000" w:themeColor="text1"/>
              </w:rPr>
              <w:t xml:space="preserve">Twelve respondents </w:t>
            </w:r>
            <w:r>
              <w:rPr>
                <w:rFonts w:ascii="Arial" w:hAnsi="Arial" w:cs="Arial"/>
                <w:color w:val="000000" w:themeColor="text1"/>
              </w:rPr>
              <w:t xml:space="preserve">indicated they use </w:t>
            </w:r>
            <w:r w:rsidRPr="00533D5F">
              <w:rPr>
                <w:rFonts w:ascii="Arial" w:hAnsi="Arial" w:cs="Arial"/>
                <w:color w:val="000000" w:themeColor="text1"/>
              </w:rPr>
              <w:t xml:space="preserve">specific tasks to improve students’ WTC. For example, one respondent answered, </w:t>
            </w:r>
            <w:r>
              <w:rPr>
                <w:rFonts w:ascii="Arial" w:hAnsi="Arial" w:cs="Arial"/>
                <w:color w:val="000000" w:themeColor="text1"/>
              </w:rPr>
              <w:t>‘</w:t>
            </w:r>
            <w:r w:rsidRPr="00533D5F">
              <w:rPr>
                <w:rFonts w:ascii="Arial" w:hAnsi="Arial" w:cs="Arial"/>
                <w:color w:val="000000" w:themeColor="text1"/>
              </w:rPr>
              <w:t>I use small group talking activity or discussion</w:t>
            </w:r>
            <w:r>
              <w:rPr>
                <w:rFonts w:ascii="Arial" w:hAnsi="Arial" w:cs="Arial"/>
                <w:color w:val="000000" w:themeColor="text1"/>
              </w:rPr>
              <w:t>’</w:t>
            </w:r>
            <w:r w:rsidRPr="00533D5F">
              <w:rPr>
                <w:rFonts w:ascii="Arial" w:hAnsi="Arial" w:cs="Arial"/>
                <w:color w:val="000000" w:themeColor="text1"/>
              </w:rPr>
              <w:t xml:space="preserve">. Another teacher used the conversation tasks to encourage interaction between students, and between teachers and students. </w:t>
            </w:r>
          </w:p>
          <w:p w:rsidR="00C002D1" w:rsidRPr="006D1F1D" w:rsidRDefault="00C002D1" w:rsidP="00CC29D5">
            <w:pPr>
              <w:spacing w:line="480" w:lineRule="auto"/>
              <w:jc w:val="both"/>
              <w:rPr>
                <w:rFonts w:ascii="Arial" w:hAnsi="Arial" w:cs="Arial"/>
                <w:i/>
                <w:color w:val="FF0000"/>
              </w:rPr>
            </w:pPr>
          </w:p>
          <w:p w:rsidR="00C002D1" w:rsidRPr="00287872" w:rsidRDefault="00C002D1" w:rsidP="00CC29D5">
            <w:pPr>
              <w:spacing w:line="480" w:lineRule="auto"/>
              <w:rPr>
                <w:rFonts w:ascii="Arial" w:hAnsi="Arial"/>
                <w:i/>
              </w:rPr>
            </w:pPr>
            <w:r w:rsidRPr="00287872">
              <w:rPr>
                <w:rFonts w:ascii="Arial" w:hAnsi="Arial" w:cs="Arial"/>
                <w:i/>
              </w:rPr>
              <w:t>Reducing shyness</w:t>
            </w:r>
            <w:r>
              <w:rPr>
                <w:rFonts w:ascii="Arial" w:hAnsi="Arial" w:cs="Arial"/>
                <w:i/>
              </w:rPr>
              <w:t xml:space="preserve"> (</w:t>
            </w:r>
            <w:r w:rsidRPr="00287872">
              <w:rPr>
                <w:rFonts w:ascii="Arial" w:hAnsi="Arial"/>
                <w:i/>
              </w:rPr>
              <w:t>13</w:t>
            </w:r>
            <w:r>
              <w:rPr>
                <w:rFonts w:ascii="Arial" w:hAnsi="Arial"/>
                <w:i/>
              </w:rPr>
              <w:t xml:space="preserve"> out of 15)</w:t>
            </w:r>
          </w:p>
          <w:p w:rsidR="00C002D1" w:rsidRPr="00287872" w:rsidRDefault="00C002D1" w:rsidP="00CC29D5">
            <w:pPr>
              <w:spacing w:line="480" w:lineRule="auto"/>
              <w:jc w:val="both"/>
              <w:rPr>
                <w:rFonts w:ascii="Arial" w:hAnsi="Arial" w:cs="Arial"/>
              </w:rPr>
            </w:pPr>
            <w:r>
              <w:rPr>
                <w:rFonts w:ascii="Arial" w:hAnsi="Arial" w:cs="Arial"/>
              </w:rPr>
              <w:t>Thirteen</w:t>
            </w:r>
            <w:r w:rsidRPr="00287872">
              <w:rPr>
                <w:rFonts w:ascii="Arial" w:hAnsi="Arial" w:cs="Arial"/>
              </w:rPr>
              <w:t xml:space="preserve"> teachers felt they could reduce students’ shyness in such ways as by creating a friendly atmosphere within the classroom, by pairing students to get to know each other, by assigning students to small groups and to encourage them to engage in free conversation. </w:t>
            </w:r>
          </w:p>
          <w:p w:rsidR="00C002D1" w:rsidRDefault="00C002D1" w:rsidP="00CC29D5">
            <w:pPr>
              <w:spacing w:line="480" w:lineRule="auto"/>
              <w:jc w:val="both"/>
              <w:rPr>
                <w:rFonts w:ascii="Arial" w:hAnsi="Arial" w:cs="Arial"/>
                <w:color w:val="FF0000"/>
              </w:rPr>
            </w:pPr>
          </w:p>
          <w:p w:rsidR="00C002D1" w:rsidRPr="00C41AC3" w:rsidRDefault="00C002D1" w:rsidP="00CC29D5">
            <w:pPr>
              <w:spacing w:line="480" w:lineRule="auto"/>
              <w:jc w:val="both"/>
              <w:rPr>
                <w:rFonts w:ascii="Arial" w:hAnsi="Arial" w:cs="Arial"/>
                <w:i/>
              </w:rPr>
            </w:pPr>
            <w:r w:rsidRPr="00C41AC3">
              <w:rPr>
                <w:rFonts w:ascii="Arial" w:hAnsi="Arial" w:cs="Arial"/>
                <w:i/>
              </w:rPr>
              <w:t xml:space="preserve">Self-confidence </w:t>
            </w:r>
            <w:r>
              <w:rPr>
                <w:rFonts w:ascii="Arial" w:hAnsi="Arial" w:cs="Arial"/>
                <w:i/>
              </w:rPr>
              <w:t>(</w:t>
            </w:r>
            <w:r w:rsidRPr="00C41AC3">
              <w:rPr>
                <w:rFonts w:ascii="Arial" w:hAnsi="Arial" w:cs="Arial"/>
                <w:i/>
              </w:rPr>
              <w:t xml:space="preserve">13 </w:t>
            </w:r>
            <w:r>
              <w:rPr>
                <w:rFonts w:ascii="Arial" w:hAnsi="Arial" w:cs="Arial"/>
                <w:i/>
              </w:rPr>
              <w:t>out of 15)</w:t>
            </w:r>
          </w:p>
          <w:p w:rsidR="00C002D1" w:rsidRPr="00C41AC3" w:rsidRDefault="00C002D1" w:rsidP="00CC29D5">
            <w:pPr>
              <w:spacing w:line="480" w:lineRule="auto"/>
              <w:jc w:val="both"/>
              <w:rPr>
                <w:rFonts w:ascii="Arial" w:hAnsi="Arial" w:cs="Arial"/>
                <w:color w:val="000000" w:themeColor="text1"/>
              </w:rPr>
            </w:pPr>
            <w:r w:rsidRPr="00C41AC3">
              <w:rPr>
                <w:rFonts w:ascii="Arial" w:hAnsi="Arial" w:cs="Arial"/>
                <w:color w:val="000000" w:themeColor="text1"/>
              </w:rPr>
              <w:t>M</w:t>
            </w:r>
            <w:r>
              <w:rPr>
                <w:rFonts w:ascii="Arial" w:hAnsi="Arial" w:cs="Arial"/>
                <w:color w:val="000000" w:themeColor="text1"/>
              </w:rPr>
              <w:t>ost of the</w:t>
            </w:r>
            <w:r w:rsidRPr="00C41AC3">
              <w:rPr>
                <w:rFonts w:ascii="Arial" w:hAnsi="Arial" w:cs="Arial"/>
                <w:color w:val="000000" w:themeColor="text1"/>
              </w:rPr>
              <w:t xml:space="preserve"> teachers used positive feedback, highlighting successes and providing encouragement. </w:t>
            </w:r>
          </w:p>
          <w:p w:rsidR="00C002D1" w:rsidRPr="005430CD" w:rsidRDefault="00C002D1" w:rsidP="00CC29D5">
            <w:pPr>
              <w:spacing w:line="480" w:lineRule="auto"/>
              <w:jc w:val="both"/>
              <w:rPr>
                <w:rFonts w:ascii="Arial" w:hAnsi="Arial" w:cs="Arial"/>
                <w:color w:val="FF0000"/>
              </w:rPr>
            </w:pPr>
          </w:p>
          <w:p w:rsidR="00C002D1" w:rsidRPr="00C41AC3" w:rsidRDefault="00C002D1" w:rsidP="00CC29D5">
            <w:pPr>
              <w:spacing w:line="480" w:lineRule="auto"/>
              <w:jc w:val="both"/>
              <w:rPr>
                <w:rFonts w:ascii="Arial" w:hAnsi="Arial" w:cs="Arial"/>
                <w:i/>
              </w:rPr>
            </w:pPr>
            <w:r w:rsidRPr="00C41AC3">
              <w:rPr>
                <w:rFonts w:ascii="Arial" w:hAnsi="Arial" w:cs="Arial"/>
                <w:i/>
              </w:rPr>
              <w:t xml:space="preserve">Familiarity with the interlocutor </w:t>
            </w:r>
            <w:r>
              <w:rPr>
                <w:rFonts w:ascii="Arial" w:hAnsi="Arial" w:cs="Arial"/>
                <w:i/>
              </w:rPr>
              <w:t>(13 out of 15)</w:t>
            </w:r>
          </w:p>
          <w:p w:rsidR="00C002D1" w:rsidRPr="00491BA0" w:rsidRDefault="00C002D1" w:rsidP="00CC29D5">
            <w:pPr>
              <w:spacing w:line="480" w:lineRule="auto"/>
              <w:jc w:val="both"/>
              <w:rPr>
                <w:rFonts w:ascii="Arial" w:hAnsi="Arial" w:cs="Arial"/>
                <w:color w:val="FF0000"/>
              </w:rPr>
            </w:pPr>
            <w:r w:rsidRPr="00C41AC3">
              <w:rPr>
                <w:rFonts w:ascii="Arial" w:hAnsi="Arial" w:cs="Arial"/>
                <w:color w:val="000000" w:themeColor="text1"/>
              </w:rPr>
              <w:lastRenderedPageBreak/>
              <w:t xml:space="preserve">The teachers </w:t>
            </w:r>
            <w:r>
              <w:rPr>
                <w:rFonts w:ascii="Arial" w:hAnsi="Arial" w:cs="Arial"/>
                <w:color w:val="000000" w:themeColor="text1"/>
              </w:rPr>
              <w:t>indicated that they actively try</w:t>
            </w:r>
            <w:r w:rsidRPr="00C41AC3">
              <w:rPr>
                <w:rFonts w:ascii="Arial" w:hAnsi="Arial" w:cs="Arial"/>
                <w:color w:val="000000" w:themeColor="text1"/>
              </w:rPr>
              <w:t xml:space="preserve"> to create positive class dynamics in general and in particular to use activities that encourage students to talk to as many of their classmates as possible.</w:t>
            </w:r>
            <w:r w:rsidRPr="00491BA0">
              <w:rPr>
                <w:rFonts w:ascii="Arial" w:hAnsi="Arial" w:cs="Arial"/>
                <w:color w:val="FF0000"/>
              </w:rPr>
              <w:t xml:space="preserve"> </w:t>
            </w:r>
          </w:p>
          <w:p w:rsidR="00C002D1" w:rsidRPr="00F36267" w:rsidRDefault="00C002D1" w:rsidP="00CC29D5">
            <w:pPr>
              <w:spacing w:line="480" w:lineRule="auto"/>
              <w:jc w:val="both"/>
              <w:rPr>
                <w:rFonts w:ascii="Arial" w:hAnsi="Arial" w:cs="Arial"/>
                <w:color w:val="FF0000"/>
              </w:rPr>
            </w:pPr>
          </w:p>
          <w:p w:rsidR="00C002D1" w:rsidRPr="003A4045" w:rsidRDefault="00C002D1" w:rsidP="00CC29D5">
            <w:pPr>
              <w:spacing w:line="480" w:lineRule="auto"/>
              <w:rPr>
                <w:rFonts w:ascii="Arial" w:hAnsi="Arial"/>
                <w:i/>
              </w:rPr>
            </w:pPr>
            <w:r w:rsidRPr="003A4045">
              <w:rPr>
                <w:rFonts w:ascii="Arial" w:hAnsi="Arial" w:cs="Arial"/>
                <w:i/>
              </w:rPr>
              <w:t>Reducing anxiety</w:t>
            </w:r>
            <w:r>
              <w:rPr>
                <w:rFonts w:ascii="Arial" w:hAnsi="Arial" w:cs="Arial"/>
                <w:i/>
              </w:rPr>
              <w:t xml:space="preserve"> (12 out of 15)</w:t>
            </w:r>
          </w:p>
          <w:p w:rsidR="00C002D1" w:rsidRPr="00C41AC3" w:rsidRDefault="00C002D1" w:rsidP="00CC29D5">
            <w:pPr>
              <w:spacing w:line="480" w:lineRule="auto"/>
              <w:jc w:val="both"/>
              <w:rPr>
                <w:rFonts w:ascii="Arial" w:hAnsi="Arial" w:cs="Arial"/>
              </w:rPr>
            </w:pPr>
            <w:r w:rsidRPr="00C41AC3">
              <w:rPr>
                <w:rFonts w:ascii="Arial" w:hAnsi="Arial" w:cs="Arial"/>
              </w:rPr>
              <w:t xml:space="preserve">Another popular strategy used by teachers </w:t>
            </w:r>
            <w:r>
              <w:rPr>
                <w:rFonts w:ascii="Arial" w:hAnsi="Arial" w:cs="Arial"/>
              </w:rPr>
              <w:t xml:space="preserve">is </w:t>
            </w:r>
            <w:r w:rsidRPr="00C41AC3">
              <w:rPr>
                <w:rFonts w:ascii="Arial" w:hAnsi="Arial" w:cs="Arial"/>
              </w:rPr>
              <w:t xml:space="preserve">the reduction of anxiety. Most of the comments </w:t>
            </w:r>
            <w:r>
              <w:rPr>
                <w:rFonts w:ascii="Arial" w:hAnsi="Arial" w:cs="Arial"/>
              </w:rPr>
              <w:t xml:space="preserve">referred to </w:t>
            </w:r>
            <w:r w:rsidRPr="00C41AC3">
              <w:rPr>
                <w:rFonts w:ascii="Arial" w:hAnsi="Arial" w:cs="Arial"/>
              </w:rPr>
              <w:t xml:space="preserve">letting students speak when they felt ready and not correcting mistakes. In addition, sharing funny experiences was seen as a good way of lowering anxiety. </w:t>
            </w:r>
          </w:p>
          <w:p w:rsidR="00C002D1" w:rsidRPr="005430CD" w:rsidRDefault="00C002D1" w:rsidP="00CC29D5">
            <w:pPr>
              <w:spacing w:line="480" w:lineRule="auto"/>
              <w:rPr>
                <w:rFonts w:ascii="Arial" w:hAnsi="Arial" w:cs="Arial"/>
              </w:rPr>
            </w:pPr>
          </w:p>
          <w:p w:rsidR="00C002D1" w:rsidRPr="00C41AC3" w:rsidRDefault="00C002D1" w:rsidP="00CC29D5">
            <w:pPr>
              <w:spacing w:line="480" w:lineRule="auto"/>
              <w:jc w:val="both"/>
              <w:rPr>
                <w:rFonts w:ascii="Arial" w:hAnsi="Arial" w:cs="Arial"/>
                <w:i/>
              </w:rPr>
            </w:pPr>
            <w:r w:rsidRPr="00C41AC3">
              <w:rPr>
                <w:rFonts w:ascii="Arial" w:hAnsi="Arial" w:cs="Arial"/>
                <w:i/>
              </w:rPr>
              <w:t xml:space="preserve">Topic familiarity </w:t>
            </w:r>
            <w:r>
              <w:rPr>
                <w:rFonts w:ascii="Arial" w:hAnsi="Arial" w:cs="Arial"/>
                <w:i/>
              </w:rPr>
              <w:t>(</w:t>
            </w:r>
            <w:r w:rsidRPr="00C41AC3">
              <w:rPr>
                <w:rFonts w:ascii="Arial" w:hAnsi="Arial" w:cs="Arial"/>
                <w:i/>
              </w:rPr>
              <w:t xml:space="preserve">8 </w:t>
            </w:r>
            <w:r>
              <w:rPr>
                <w:rFonts w:ascii="Arial" w:hAnsi="Arial" w:cs="Arial"/>
                <w:i/>
              </w:rPr>
              <w:t>out of 15)</w:t>
            </w:r>
          </w:p>
          <w:p w:rsidR="00C002D1" w:rsidRPr="00D423C7" w:rsidRDefault="00C002D1" w:rsidP="00CC29D5">
            <w:pPr>
              <w:spacing w:line="480" w:lineRule="auto"/>
              <w:jc w:val="both"/>
              <w:rPr>
                <w:rFonts w:ascii="Arial" w:hAnsi="Arial" w:cs="Arial"/>
              </w:rPr>
            </w:pPr>
            <w:r w:rsidRPr="005430CD">
              <w:rPr>
                <w:rFonts w:ascii="Arial" w:hAnsi="Arial" w:cs="Arial"/>
              </w:rPr>
              <w:t xml:space="preserve">Only eight teachers mentioned </w:t>
            </w:r>
            <w:r>
              <w:rPr>
                <w:rFonts w:ascii="Arial" w:hAnsi="Arial" w:cs="Arial"/>
              </w:rPr>
              <w:t xml:space="preserve">increasing </w:t>
            </w:r>
            <w:r w:rsidRPr="005430CD">
              <w:rPr>
                <w:rFonts w:ascii="Arial" w:hAnsi="Arial" w:cs="Arial"/>
              </w:rPr>
              <w:t>students’ familiarity with</w:t>
            </w:r>
            <w:r>
              <w:rPr>
                <w:rFonts w:ascii="Arial" w:hAnsi="Arial" w:cs="Arial"/>
              </w:rPr>
              <w:t xml:space="preserve"> topics used in class as a way of increasing WTC. </w:t>
            </w:r>
            <w:r w:rsidRPr="005430CD">
              <w:rPr>
                <w:rFonts w:ascii="Arial" w:hAnsi="Arial" w:cs="Arial"/>
              </w:rPr>
              <w:t xml:space="preserve">Several use prior reading, while one suggested </w:t>
            </w:r>
            <w:r>
              <w:rPr>
                <w:rFonts w:ascii="Arial" w:hAnsi="Arial" w:cs="Arial"/>
              </w:rPr>
              <w:t xml:space="preserve">encouraging students to watch </w:t>
            </w:r>
            <w:r w:rsidRPr="005430CD">
              <w:rPr>
                <w:rFonts w:ascii="Arial" w:hAnsi="Arial" w:cs="Arial"/>
              </w:rPr>
              <w:t>pro</w:t>
            </w:r>
            <w:r>
              <w:rPr>
                <w:rFonts w:ascii="Arial" w:hAnsi="Arial" w:cs="Arial"/>
              </w:rPr>
              <w:t>grammes such as the daily news.</w:t>
            </w:r>
            <w:r w:rsidRPr="005B155A">
              <w:rPr>
                <w:rFonts w:ascii="Arial" w:hAnsi="Arial" w:cs="Arial"/>
                <w:color w:val="5B9BD5" w:themeColor="accent1"/>
              </w:rPr>
              <w:t xml:space="preserve"> </w:t>
            </w:r>
            <w:r w:rsidRPr="005430CD">
              <w:rPr>
                <w:rFonts w:ascii="Arial" w:hAnsi="Arial" w:cs="Arial"/>
              </w:rPr>
              <w:t>One teacher suggested students work online to search for information.</w:t>
            </w:r>
          </w:p>
          <w:p w:rsidR="00C002D1" w:rsidRDefault="00C002D1" w:rsidP="00CC29D5">
            <w:pPr>
              <w:spacing w:line="480" w:lineRule="auto"/>
              <w:jc w:val="both"/>
              <w:rPr>
                <w:rFonts w:ascii="Arial" w:hAnsi="Arial" w:cs="Arial"/>
                <w:i/>
              </w:rPr>
            </w:pPr>
          </w:p>
        </w:tc>
      </w:tr>
    </w:tbl>
    <w:p w:rsidR="00C002D1" w:rsidRDefault="00C002D1" w:rsidP="00C002D1">
      <w:pPr>
        <w:spacing w:line="480" w:lineRule="auto"/>
        <w:rPr>
          <w:rFonts w:ascii="Arial" w:hAnsi="Arial" w:cs="Arial"/>
          <w:i/>
        </w:rPr>
      </w:pPr>
    </w:p>
    <w:p w:rsidR="00C002D1" w:rsidRDefault="00C002D1" w:rsidP="00C002D1">
      <w:pPr>
        <w:spacing w:line="480" w:lineRule="auto"/>
        <w:jc w:val="both"/>
        <w:rPr>
          <w:rFonts w:ascii="Arial" w:hAnsi="Arial" w:cs="Arial"/>
        </w:rPr>
      </w:pPr>
    </w:p>
    <w:p w:rsidR="00C002D1" w:rsidRPr="002C47A3" w:rsidRDefault="00C002D1" w:rsidP="00C002D1">
      <w:pPr>
        <w:spacing w:line="480" w:lineRule="auto"/>
        <w:jc w:val="both"/>
        <w:rPr>
          <w:rFonts w:ascii="Arial" w:hAnsi="Arial" w:cs="Arial"/>
          <w:i/>
        </w:rPr>
      </w:pPr>
      <w:r w:rsidRPr="002C47A3">
        <w:rPr>
          <w:rFonts w:ascii="Arial" w:hAnsi="Arial" w:cs="Arial"/>
          <w:i/>
        </w:rPr>
        <w:t>Classroom practice of encouraging WTC</w:t>
      </w:r>
    </w:p>
    <w:p w:rsidR="00C002D1" w:rsidRDefault="00C002D1" w:rsidP="00C002D1">
      <w:pPr>
        <w:spacing w:line="480" w:lineRule="auto"/>
        <w:jc w:val="both"/>
        <w:rPr>
          <w:rFonts w:ascii="Arial" w:hAnsi="Arial" w:cs="Arial"/>
        </w:rPr>
      </w:pPr>
    </w:p>
    <w:p w:rsidR="00C002D1" w:rsidRPr="004F7615" w:rsidRDefault="00C002D1" w:rsidP="00C002D1">
      <w:pPr>
        <w:spacing w:line="480" w:lineRule="auto"/>
        <w:jc w:val="both"/>
        <w:rPr>
          <w:rFonts w:ascii="Arial" w:hAnsi="Arial" w:cs="Arial"/>
        </w:rPr>
      </w:pPr>
      <w:r>
        <w:rPr>
          <w:rFonts w:ascii="Arial" w:hAnsi="Arial" w:cs="Arial"/>
        </w:rPr>
        <w:t>In the next stage, five teachers’ classes were observed twice, for two hours each time. The classroom observations showed the teachers used a range of techniques to encourage WTC, which could be grouped under three broad headings:</w:t>
      </w:r>
    </w:p>
    <w:p w:rsidR="00C002D1" w:rsidRPr="005430CD" w:rsidRDefault="00C002D1" w:rsidP="00C002D1">
      <w:pPr>
        <w:spacing w:line="480" w:lineRule="auto"/>
        <w:jc w:val="both"/>
        <w:rPr>
          <w:rFonts w:ascii="Arial" w:hAnsi="Arial" w:cs="Arial"/>
        </w:rPr>
      </w:pPr>
    </w:p>
    <w:p w:rsidR="00C002D1" w:rsidRDefault="00C002D1" w:rsidP="00C002D1">
      <w:pPr>
        <w:spacing w:line="480" w:lineRule="auto"/>
        <w:jc w:val="both"/>
        <w:rPr>
          <w:rFonts w:ascii="Arial" w:hAnsi="Arial" w:cs="Arial"/>
        </w:rPr>
      </w:pPr>
      <w:r w:rsidRPr="00243538">
        <w:rPr>
          <w:rFonts w:ascii="Arial" w:hAnsi="Arial" w:cs="Arial"/>
          <w:i/>
        </w:rPr>
        <w:lastRenderedPageBreak/>
        <w:t>Warm-up strategies</w:t>
      </w:r>
      <w:r>
        <w:rPr>
          <w:rFonts w:ascii="Arial" w:hAnsi="Arial" w:cs="Arial"/>
          <w:i/>
        </w:rPr>
        <w:t xml:space="preserve"> </w:t>
      </w:r>
      <w:r>
        <w:rPr>
          <w:rFonts w:ascii="Arial" w:hAnsi="Arial" w:cs="Arial"/>
          <w:bCs/>
        </w:rPr>
        <w:t xml:space="preserve">All </w:t>
      </w:r>
      <w:r w:rsidRPr="005430CD">
        <w:rPr>
          <w:rFonts w:ascii="Arial" w:hAnsi="Arial" w:cs="Arial"/>
        </w:rPr>
        <w:t>f</w:t>
      </w:r>
      <w:r>
        <w:rPr>
          <w:rFonts w:ascii="Arial" w:hAnsi="Arial" w:cs="Arial"/>
        </w:rPr>
        <w:t>ive observed participants used warm-up strategies, albeit different ones</w:t>
      </w:r>
      <w:r w:rsidRPr="005430CD">
        <w:rPr>
          <w:rFonts w:ascii="Arial" w:hAnsi="Arial" w:cs="Arial"/>
        </w:rPr>
        <w:t xml:space="preserve">. One asked students to share experiences of a tour in New Zealand. The class was animated, laughing and energized with almost all eager to speak. Another started by asking students what they had done during their weekend which led to active sharing of ideas as they smiled </w:t>
      </w:r>
      <w:r>
        <w:rPr>
          <w:rFonts w:ascii="Arial" w:hAnsi="Arial" w:cs="Arial"/>
        </w:rPr>
        <w:t xml:space="preserve">a lot </w:t>
      </w:r>
      <w:r w:rsidRPr="005430CD">
        <w:rPr>
          <w:rFonts w:ascii="Arial" w:hAnsi="Arial" w:cs="Arial"/>
        </w:rPr>
        <w:t>and talked</w:t>
      </w:r>
      <w:r>
        <w:rPr>
          <w:rFonts w:ascii="Arial" w:hAnsi="Arial" w:cs="Arial"/>
        </w:rPr>
        <w:t xml:space="preserve"> openly</w:t>
      </w:r>
      <w:r w:rsidRPr="005430CD">
        <w:rPr>
          <w:rFonts w:ascii="Arial" w:hAnsi="Arial" w:cs="Arial"/>
        </w:rPr>
        <w:t>. In the class where students were asked to discuss a new item that they had found before class, they looked attentive and spoke freely for five minutes before the teacher asked for summaries. When one te</w:t>
      </w:r>
      <w:r>
        <w:rPr>
          <w:rFonts w:ascii="Arial" w:hAnsi="Arial" w:cs="Arial"/>
        </w:rPr>
        <w:t xml:space="preserve">acher suggested searching for a </w:t>
      </w:r>
      <w:r w:rsidRPr="005430CD">
        <w:rPr>
          <w:rFonts w:ascii="Arial" w:hAnsi="Arial" w:cs="Arial"/>
        </w:rPr>
        <w:t>topic on the computer, students talked together informally. In the class that used images</w:t>
      </w:r>
      <w:r>
        <w:rPr>
          <w:rFonts w:ascii="Arial" w:hAnsi="Arial" w:cs="Arial"/>
        </w:rPr>
        <w:t xml:space="preserve"> on the board to stimulate discussion</w:t>
      </w:r>
      <w:r w:rsidRPr="005430CD">
        <w:rPr>
          <w:rFonts w:ascii="Arial" w:hAnsi="Arial" w:cs="Arial"/>
        </w:rPr>
        <w:t xml:space="preserve">, students appeared </w:t>
      </w:r>
      <w:r>
        <w:rPr>
          <w:rFonts w:ascii="Arial" w:hAnsi="Arial" w:cs="Arial"/>
        </w:rPr>
        <w:t>eager to supply responses and information.</w:t>
      </w:r>
    </w:p>
    <w:p w:rsidR="00C002D1" w:rsidRDefault="00C002D1" w:rsidP="00C002D1">
      <w:pPr>
        <w:widowControl w:val="0"/>
        <w:autoSpaceDE w:val="0"/>
        <w:autoSpaceDN w:val="0"/>
        <w:adjustRightInd w:val="0"/>
        <w:spacing w:line="480" w:lineRule="auto"/>
        <w:jc w:val="both"/>
        <w:rPr>
          <w:rFonts w:ascii="Arial" w:hAnsi="Arial" w:cs="Arial"/>
          <w:b/>
          <w:bCs/>
        </w:rPr>
      </w:pPr>
    </w:p>
    <w:p w:rsidR="00C002D1" w:rsidRPr="004758A2" w:rsidRDefault="00C002D1" w:rsidP="00C002D1">
      <w:pPr>
        <w:widowControl w:val="0"/>
        <w:autoSpaceDE w:val="0"/>
        <w:autoSpaceDN w:val="0"/>
        <w:adjustRightInd w:val="0"/>
        <w:spacing w:line="480" w:lineRule="auto"/>
        <w:jc w:val="both"/>
        <w:rPr>
          <w:rFonts w:ascii="Arial" w:hAnsi="Arial"/>
        </w:rPr>
      </w:pPr>
      <w:r w:rsidRPr="00243538">
        <w:rPr>
          <w:rFonts w:ascii="Arial" w:hAnsi="Arial" w:cs="Arial"/>
          <w:bCs/>
          <w:i/>
        </w:rPr>
        <w:t xml:space="preserve">Group cohesiveness </w:t>
      </w:r>
      <w:r>
        <w:rPr>
          <w:rFonts w:ascii="Arial" w:hAnsi="Arial"/>
        </w:rPr>
        <w:t>All teachers applied group cohesiveness strategies</w:t>
      </w:r>
      <w:r w:rsidRPr="004758A2">
        <w:rPr>
          <w:rFonts w:ascii="Arial" w:hAnsi="Arial"/>
        </w:rPr>
        <w:t xml:space="preserve"> </w:t>
      </w:r>
      <w:r>
        <w:rPr>
          <w:rFonts w:ascii="Arial" w:hAnsi="Arial"/>
        </w:rPr>
        <w:t xml:space="preserve">to increase students’ WTC, such as by asking </w:t>
      </w:r>
      <w:r w:rsidRPr="004758A2">
        <w:rPr>
          <w:rFonts w:ascii="Arial" w:hAnsi="Arial"/>
        </w:rPr>
        <w:t>students to work in</w:t>
      </w:r>
      <w:r>
        <w:rPr>
          <w:rFonts w:ascii="Arial" w:hAnsi="Arial"/>
        </w:rPr>
        <w:t xml:space="preserve"> </w:t>
      </w:r>
      <w:r w:rsidRPr="004758A2">
        <w:rPr>
          <w:rFonts w:ascii="Arial" w:hAnsi="Arial"/>
        </w:rPr>
        <w:t xml:space="preserve">groups and </w:t>
      </w:r>
      <w:r>
        <w:rPr>
          <w:rFonts w:ascii="Arial" w:hAnsi="Arial"/>
        </w:rPr>
        <w:t xml:space="preserve">by giving them </w:t>
      </w:r>
      <w:r w:rsidRPr="004758A2">
        <w:rPr>
          <w:rFonts w:ascii="Arial" w:hAnsi="Arial"/>
        </w:rPr>
        <w:t>discussion task</w:t>
      </w:r>
      <w:r>
        <w:rPr>
          <w:rFonts w:ascii="Arial" w:hAnsi="Arial"/>
        </w:rPr>
        <w:t>s</w:t>
      </w:r>
      <w:r w:rsidRPr="004758A2">
        <w:rPr>
          <w:rFonts w:ascii="Arial" w:hAnsi="Arial"/>
        </w:rPr>
        <w:t xml:space="preserve">. </w:t>
      </w:r>
      <w:r>
        <w:rPr>
          <w:rFonts w:ascii="Arial" w:hAnsi="Arial"/>
        </w:rPr>
        <w:t>Observations from all five classes showed that the learners worked together</w:t>
      </w:r>
      <w:r w:rsidRPr="004758A2">
        <w:rPr>
          <w:rFonts w:ascii="Arial" w:hAnsi="Arial"/>
        </w:rPr>
        <w:t xml:space="preserve"> comfortably</w:t>
      </w:r>
      <w:r>
        <w:rPr>
          <w:rFonts w:ascii="Arial" w:hAnsi="Arial"/>
        </w:rPr>
        <w:t xml:space="preserve"> and freely </w:t>
      </w:r>
      <w:r w:rsidRPr="004758A2">
        <w:rPr>
          <w:rFonts w:ascii="Arial" w:hAnsi="Arial"/>
        </w:rPr>
        <w:t>exchange</w:t>
      </w:r>
      <w:r>
        <w:rPr>
          <w:rFonts w:ascii="Arial" w:hAnsi="Arial"/>
        </w:rPr>
        <w:t>d</w:t>
      </w:r>
      <w:r w:rsidRPr="004758A2">
        <w:rPr>
          <w:rFonts w:ascii="Arial" w:hAnsi="Arial"/>
        </w:rPr>
        <w:t xml:space="preserve"> ideas</w:t>
      </w:r>
      <w:r>
        <w:rPr>
          <w:rFonts w:ascii="Arial" w:hAnsi="Arial"/>
        </w:rPr>
        <w:t>, with frequent laughter throughout.</w:t>
      </w:r>
      <w:r w:rsidRPr="004758A2">
        <w:rPr>
          <w:rFonts w:ascii="Arial" w:hAnsi="Arial"/>
        </w:rPr>
        <w:t xml:space="preserve"> </w:t>
      </w:r>
    </w:p>
    <w:p w:rsidR="00C002D1" w:rsidRDefault="00C002D1" w:rsidP="00C002D1">
      <w:pPr>
        <w:spacing w:line="480" w:lineRule="auto"/>
        <w:jc w:val="both"/>
        <w:rPr>
          <w:rFonts w:ascii="Arial" w:hAnsi="Arial" w:cs="Arial"/>
          <w:b/>
          <w:bCs/>
          <w:i/>
        </w:rPr>
      </w:pPr>
    </w:p>
    <w:p w:rsidR="00C002D1" w:rsidRDefault="00C002D1" w:rsidP="00C002D1">
      <w:pPr>
        <w:spacing w:line="480" w:lineRule="auto"/>
        <w:jc w:val="both"/>
        <w:rPr>
          <w:rFonts w:ascii="Arial" w:hAnsi="Arial" w:cs="Arial"/>
          <w:bCs/>
        </w:rPr>
      </w:pPr>
      <w:r w:rsidRPr="00243538">
        <w:rPr>
          <w:rFonts w:ascii="Arial" w:hAnsi="Arial" w:cs="Arial"/>
          <w:bCs/>
          <w:i/>
        </w:rPr>
        <w:t xml:space="preserve">Topic choice </w:t>
      </w:r>
      <w:r w:rsidRPr="00723535">
        <w:rPr>
          <w:rFonts w:ascii="Arial" w:hAnsi="Arial"/>
        </w:rPr>
        <w:t xml:space="preserve">Almost all practicing teachers </w:t>
      </w:r>
      <w:r w:rsidRPr="00723535">
        <w:rPr>
          <w:rFonts w:ascii="Arial" w:hAnsi="Arial" w:cs="Arial"/>
          <w:bCs/>
        </w:rPr>
        <w:t xml:space="preserve">choose this </w:t>
      </w:r>
      <w:r>
        <w:rPr>
          <w:rFonts w:ascii="Arial" w:hAnsi="Arial" w:cs="Arial"/>
          <w:bCs/>
        </w:rPr>
        <w:t>‘</w:t>
      </w:r>
      <w:r w:rsidRPr="00723535">
        <w:rPr>
          <w:rFonts w:ascii="Arial" w:hAnsi="Arial" w:cs="Arial"/>
          <w:bCs/>
        </w:rPr>
        <w:t>right topic</w:t>
      </w:r>
      <w:r>
        <w:rPr>
          <w:rFonts w:ascii="Arial" w:hAnsi="Arial" w:cs="Arial"/>
          <w:bCs/>
        </w:rPr>
        <w:t>’</w:t>
      </w:r>
      <w:r w:rsidRPr="00723535">
        <w:rPr>
          <w:rFonts w:ascii="Arial" w:hAnsi="Arial" w:cs="Arial"/>
          <w:bCs/>
        </w:rPr>
        <w:t xml:space="preserve"> strategy in order to raise their students’ WTC.</w:t>
      </w:r>
      <w:r w:rsidRPr="00723535">
        <w:rPr>
          <w:rFonts w:ascii="Arial" w:hAnsi="Arial" w:cs="Arial"/>
        </w:rPr>
        <w:t xml:space="preserve"> Two </w:t>
      </w:r>
      <w:r>
        <w:rPr>
          <w:rFonts w:ascii="Arial" w:hAnsi="Arial" w:cs="Arial"/>
        </w:rPr>
        <w:t>teachers</w:t>
      </w:r>
      <w:r w:rsidRPr="00723535">
        <w:rPr>
          <w:rFonts w:ascii="Arial" w:hAnsi="Arial" w:cs="Arial"/>
        </w:rPr>
        <w:t xml:space="preserve"> asked students to present their own cultures to each other. Another participant initiated a current controversial topic, about the (</w:t>
      </w:r>
      <w:r>
        <w:rPr>
          <w:rFonts w:ascii="Arial" w:hAnsi="Arial" w:cs="Arial"/>
        </w:rPr>
        <w:t xml:space="preserve">then </w:t>
      </w:r>
      <w:r w:rsidRPr="00723535">
        <w:rPr>
          <w:rFonts w:ascii="Arial" w:hAnsi="Arial" w:cs="Arial"/>
        </w:rPr>
        <w:t>forthcoming) New Zealand general election</w:t>
      </w:r>
      <w:r w:rsidRPr="00723535">
        <w:rPr>
          <w:rFonts w:ascii="Arial" w:hAnsi="Arial" w:cs="Arial"/>
          <w:bCs/>
        </w:rPr>
        <w:t xml:space="preserve">. </w:t>
      </w:r>
    </w:p>
    <w:p w:rsidR="00C002D1" w:rsidRDefault="00C002D1" w:rsidP="00C002D1">
      <w:pPr>
        <w:spacing w:line="480" w:lineRule="auto"/>
        <w:jc w:val="both"/>
        <w:rPr>
          <w:rFonts w:ascii="Arial" w:hAnsi="Arial" w:cs="Arial"/>
          <w:b/>
          <w:i/>
        </w:rPr>
      </w:pPr>
    </w:p>
    <w:p w:rsidR="00C002D1" w:rsidRDefault="00C002D1" w:rsidP="00C002D1">
      <w:pPr>
        <w:spacing w:line="480" w:lineRule="auto"/>
        <w:jc w:val="both"/>
        <w:rPr>
          <w:rFonts w:ascii="Arial" w:hAnsi="Arial" w:cs="Arial"/>
          <w:b/>
          <w:i/>
        </w:rPr>
      </w:pPr>
    </w:p>
    <w:p w:rsidR="00C002D1" w:rsidRPr="00BF3C47" w:rsidRDefault="00C002D1" w:rsidP="00C002D1">
      <w:pPr>
        <w:spacing w:line="480" w:lineRule="auto"/>
        <w:jc w:val="both"/>
        <w:rPr>
          <w:rFonts w:ascii="Arial" w:hAnsi="Arial" w:cs="Arial"/>
        </w:rPr>
      </w:pPr>
      <w:r>
        <w:rPr>
          <w:rFonts w:ascii="Arial" w:hAnsi="Arial" w:cs="Arial"/>
        </w:rPr>
        <w:t>C</w:t>
      </w:r>
      <w:r w:rsidRPr="00BF3C47">
        <w:rPr>
          <w:rFonts w:ascii="Arial" w:hAnsi="Arial" w:cs="Arial"/>
          <w:i/>
        </w:rPr>
        <w:t>lassroom interaction patterns</w:t>
      </w:r>
    </w:p>
    <w:p w:rsidR="00C002D1" w:rsidRPr="00243538" w:rsidRDefault="00C002D1" w:rsidP="00C002D1">
      <w:pPr>
        <w:spacing w:line="480" w:lineRule="auto"/>
        <w:jc w:val="both"/>
        <w:rPr>
          <w:rFonts w:ascii="Arial" w:hAnsi="Arial" w:cs="Arial"/>
        </w:rPr>
      </w:pPr>
      <w:r>
        <w:rPr>
          <w:rFonts w:ascii="Arial" w:hAnsi="Arial" w:cs="Arial"/>
        </w:rPr>
        <w:lastRenderedPageBreak/>
        <w:t xml:space="preserve">Analysis of the audio recordings of the classroom interaction patterns allowed us to identify the effect these had on the amount and type of student talk.  </w:t>
      </w:r>
    </w:p>
    <w:p w:rsidR="00C002D1" w:rsidRDefault="00C002D1" w:rsidP="00C002D1">
      <w:pPr>
        <w:spacing w:line="480" w:lineRule="auto"/>
        <w:jc w:val="both"/>
        <w:rPr>
          <w:rFonts w:ascii="Arial" w:hAnsi="Arial" w:cs="Arial"/>
          <w:b/>
          <w:i/>
        </w:rPr>
      </w:pPr>
    </w:p>
    <w:p w:rsidR="00C002D1" w:rsidRPr="005430CD" w:rsidRDefault="00C002D1" w:rsidP="00C002D1">
      <w:pPr>
        <w:spacing w:line="480" w:lineRule="auto"/>
        <w:jc w:val="both"/>
        <w:rPr>
          <w:rFonts w:ascii="Arial" w:hAnsi="Arial" w:cs="Arial"/>
        </w:rPr>
      </w:pPr>
      <w:r w:rsidRPr="0080492D">
        <w:rPr>
          <w:rFonts w:ascii="Arial" w:hAnsi="Arial" w:cs="Arial"/>
          <w:i/>
        </w:rPr>
        <w:t>Talk time</w:t>
      </w:r>
      <w:r>
        <w:rPr>
          <w:rFonts w:ascii="Arial" w:hAnsi="Arial" w:cs="Arial"/>
          <w:i/>
        </w:rPr>
        <w:t xml:space="preserve"> </w:t>
      </w:r>
      <w:r>
        <w:rPr>
          <w:rFonts w:ascii="Arial" w:hAnsi="Arial" w:cs="Arial"/>
        </w:rPr>
        <w:t xml:space="preserve">The audiorecordings made in class </w:t>
      </w:r>
      <w:r w:rsidRPr="005430CD">
        <w:rPr>
          <w:rFonts w:ascii="Arial" w:hAnsi="Arial" w:cs="Arial"/>
        </w:rPr>
        <w:t xml:space="preserve">gave </w:t>
      </w:r>
      <w:r>
        <w:rPr>
          <w:rFonts w:ascii="Arial" w:hAnsi="Arial" w:cs="Arial"/>
        </w:rPr>
        <w:t xml:space="preserve">us </w:t>
      </w:r>
      <w:r w:rsidRPr="005430CD">
        <w:rPr>
          <w:rFonts w:ascii="Arial" w:hAnsi="Arial" w:cs="Arial"/>
        </w:rPr>
        <w:t xml:space="preserve">information about the amount of </w:t>
      </w:r>
      <w:r>
        <w:rPr>
          <w:rFonts w:ascii="Arial" w:hAnsi="Arial" w:cs="Arial"/>
        </w:rPr>
        <w:t xml:space="preserve">teacher </w:t>
      </w:r>
      <w:r w:rsidRPr="005430CD">
        <w:rPr>
          <w:rFonts w:ascii="Arial" w:hAnsi="Arial" w:cs="Arial"/>
        </w:rPr>
        <w:t>and student</w:t>
      </w:r>
      <w:r>
        <w:rPr>
          <w:rFonts w:ascii="Arial" w:hAnsi="Arial" w:cs="Arial"/>
        </w:rPr>
        <w:t xml:space="preserve"> talk</w:t>
      </w:r>
      <w:r w:rsidRPr="005430CD">
        <w:rPr>
          <w:rFonts w:ascii="Arial" w:hAnsi="Arial" w:cs="Arial"/>
        </w:rPr>
        <w:t>.</w:t>
      </w:r>
      <w:r>
        <w:rPr>
          <w:rFonts w:ascii="Arial" w:hAnsi="Arial" w:cs="Arial"/>
        </w:rPr>
        <w:t xml:space="preserve"> As can be seen in Figure 4.1, </w:t>
      </w:r>
      <w:r w:rsidRPr="005430CD">
        <w:rPr>
          <w:rFonts w:ascii="Arial" w:hAnsi="Arial" w:cs="Arial"/>
        </w:rPr>
        <w:t>the five tea</w:t>
      </w:r>
      <w:r>
        <w:rPr>
          <w:rFonts w:ascii="Arial" w:hAnsi="Arial" w:cs="Arial"/>
        </w:rPr>
        <w:t xml:space="preserve">chers spoke for an average of </w:t>
      </w:r>
      <w:r w:rsidRPr="006C6CFC">
        <w:rPr>
          <w:rFonts w:ascii="Arial" w:hAnsi="Arial" w:cs="Arial"/>
        </w:rPr>
        <w:t>63%</w:t>
      </w:r>
      <w:r>
        <w:rPr>
          <w:rFonts w:ascii="Arial" w:hAnsi="Arial" w:cs="Arial"/>
        </w:rPr>
        <w:t xml:space="preserve"> during class time</w:t>
      </w:r>
      <w:r w:rsidRPr="006C6CFC">
        <w:rPr>
          <w:rFonts w:ascii="Arial" w:hAnsi="Arial" w:cs="Arial"/>
        </w:rPr>
        <w:t>.</w:t>
      </w:r>
      <w:r w:rsidRPr="005430CD">
        <w:rPr>
          <w:rFonts w:ascii="Arial" w:hAnsi="Arial" w:cs="Arial"/>
        </w:rPr>
        <w:t xml:space="preserve"> The highest </w:t>
      </w:r>
      <w:r>
        <w:rPr>
          <w:rFonts w:ascii="Arial" w:hAnsi="Arial" w:cs="Arial"/>
        </w:rPr>
        <w:t xml:space="preserve">percentage </w:t>
      </w:r>
      <w:r w:rsidRPr="005430CD">
        <w:rPr>
          <w:rFonts w:ascii="Arial" w:hAnsi="Arial" w:cs="Arial"/>
        </w:rPr>
        <w:t xml:space="preserve">was 85% </w:t>
      </w:r>
      <w:r>
        <w:rPr>
          <w:rFonts w:ascii="Arial" w:hAnsi="Arial" w:cs="Arial"/>
        </w:rPr>
        <w:t xml:space="preserve">and the lowest 42%. </w:t>
      </w:r>
    </w:p>
    <w:p w:rsidR="00C002D1" w:rsidRDefault="00C002D1" w:rsidP="00C002D1">
      <w:pPr>
        <w:spacing w:line="480" w:lineRule="auto"/>
        <w:jc w:val="both"/>
        <w:rPr>
          <w:rFonts w:ascii="Arial" w:hAnsi="Arial" w:cs="Arial"/>
          <w:b/>
        </w:rPr>
      </w:pPr>
    </w:p>
    <w:p w:rsidR="00C002D1" w:rsidRPr="00DA0A80" w:rsidRDefault="00C002D1" w:rsidP="00C002D1">
      <w:pPr>
        <w:spacing w:line="480" w:lineRule="auto"/>
        <w:jc w:val="both"/>
        <w:rPr>
          <w:rFonts w:ascii="Arial" w:hAnsi="Arial" w:cs="Arial"/>
        </w:rPr>
      </w:pPr>
      <w:r>
        <w:rPr>
          <w:rFonts w:ascii="Arial" w:hAnsi="Arial" w:cs="Arial"/>
        </w:rPr>
        <w:t>Figure 4.1 Percentage</w:t>
      </w:r>
      <w:r w:rsidRPr="00DA0A80">
        <w:rPr>
          <w:rFonts w:ascii="Arial" w:hAnsi="Arial" w:cs="Arial"/>
        </w:rPr>
        <w:t xml:space="preserve"> of time teachers spoke in class</w:t>
      </w:r>
    </w:p>
    <w:p w:rsidR="00C002D1" w:rsidRPr="005430CD" w:rsidRDefault="00C002D1" w:rsidP="00C002D1">
      <w:pPr>
        <w:widowControl w:val="0"/>
        <w:autoSpaceDE w:val="0"/>
        <w:autoSpaceDN w:val="0"/>
        <w:adjustRightInd w:val="0"/>
        <w:spacing w:line="480" w:lineRule="auto"/>
        <w:jc w:val="both"/>
        <w:rPr>
          <w:rFonts w:ascii="Arial" w:hAnsi="Arial" w:cs="Arial"/>
        </w:rPr>
      </w:pPr>
      <w:r w:rsidRPr="005430CD">
        <w:rPr>
          <w:rFonts w:ascii="Arial" w:hAnsi="Arial" w:cs="Arial"/>
          <w:noProof/>
          <w:lang w:val="en-AU" w:eastAsia="en-AU"/>
        </w:rPr>
        <mc:AlternateContent>
          <mc:Choice Requires="wps">
            <w:drawing>
              <wp:anchor distT="0" distB="0" distL="114300" distR="114300" simplePos="0" relativeHeight="251661312" behindDoc="0" locked="0" layoutInCell="1" allowOverlap="1" wp14:anchorId="7DC1D6FC" wp14:editId="10616E32">
                <wp:simplePos x="0" y="0"/>
                <wp:positionH relativeFrom="column">
                  <wp:posOffset>-758825</wp:posOffset>
                </wp:positionH>
                <wp:positionV relativeFrom="paragraph">
                  <wp:posOffset>1501775</wp:posOffset>
                </wp:positionV>
                <wp:extent cx="1860550" cy="3429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rot="16200000">
                          <a:off x="0" y="0"/>
                          <a:ext cx="186055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C002D1" w:rsidRPr="00680F24" w:rsidRDefault="00C002D1" w:rsidP="00C002D1">
                            <w:pPr>
                              <w:rPr>
                                <w:rFonts w:ascii="Arial" w:hAnsi="Arial" w:cs="Arial"/>
                              </w:rPr>
                            </w:pPr>
                            <w:r>
                              <w:rPr>
                                <w:rFonts w:ascii="Arial" w:hAnsi="Arial" w:cs="Arial"/>
                              </w:rPr>
                              <w:t>Percent of speaking time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DC1D6FC" id="_x0000_t202" coordsize="21600,21600" o:spt="202" path="m,l,21600r21600,l21600,xe">
                <v:stroke joinstyle="miter"/>
                <v:path gradientshapeok="t" o:connecttype="rect"/>
              </v:shapetype>
              <v:shape id="Text Box 12" o:spid="_x0000_s1026" type="#_x0000_t202" style="position:absolute;left:0;text-align:left;margin-left:-59.75pt;margin-top:118.25pt;width:146.5pt;height:27pt;rotation:-90;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" filled="f" stroked="f">
                <v:textbox>
                  <w:txbxContent>
                    <w:p w:rsidR="00C002D1" w:rsidRPr="00680F24" w:rsidRDefault="00C002D1" w:rsidP="00C002D1">
                      <w:pPr>
                        <w:rPr>
                          <w:rFonts w:ascii="Arial" w:hAnsi="Arial" w:cs="Arial"/>
                        </w:rPr>
                      </w:pPr>
                      <w:r>
                        <w:rPr>
                          <w:rFonts w:ascii="Arial" w:hAnsi="Arial" w:cs="Arial"/>
                        </w:rPr>
                        <w:t>Percent of speaking time</w:t>
                      </w:r>
                    </w:p>
                  </w:txbxContent>
                </v:textbox>
                <w10:wrap type="square"/>
              </v:shape>
            </w:pict>
          </mc:Fallback>
        </mc:AlternateContent>
      </w:r>
      <w:r w:rsidRPr="005430CD">
        <w:rPr>
          <w:rFonts w:ascii="Arial" w:hAnsi="Arial" w:cs="Arial"/>
          <w:noProof/>
          <w:lang w:val="en-AU" w:eastAsia="en-AU"/>
        </w:rPr>
        <w:drawing>
          <wp:inline distT="0" distB="0" distL="0" distR="0" wp14:anchorId="04CD3654" wp14:editId="4FA9F6E7">
            <wp:extent cx="5014960" cy="2990390"/>
            <wp:effectExtent l="0" t="0" r="14605" b="63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002D1" w:rsidRPr="005430CD" w:rsidRDefault="00C002D1" w:rsidP="00C002D1">
      <w:pPr>
        <w:widowControl w:val="0"/>
        <w:autoSpaceDE w:val="0"/>
        <w:autoSpaceDN w:val="0"/>
        <w:adjustRightInd w:val="0"/>
        <w:spacing w:line="480" w:lineRule="auto"/>
        <w:jc w:val="both"/>
        <w:rPr>
          <w:rFonts w:ascii="Arial" w:hAnsi="Arial" w:cs="Arial"/>
        </w:rPr>
      </w:pPr>
    </w:p>
    <w:p w:rsidR="00C002D1" w:rsidRDefault="00C002D1" w:rsidP="00C002D1">
      <w:pPr>
        <w:widowControl w:val="0"/>
        <w:autoSpaceDE w:val="0"/>
        <w:autoSpaceDN w:val="0"/>
        <w:adjustRightInd w:val="0"/>
        <w:spacing w:line="480" w:lineRule="auto"/>
        <w:jc w:val="both"/>
        <w:rPr>
          <w:rFonts w:ascii="Arial" w:hAnsi="Arial" w:cs="Arial"/>
        </w:rPr>
      </w:pPr>
      <w:r>
        <w:rPr>
          <w:rFonts w:ascii="Arial" w:hAnsi="Arial" w:cs="Arial"/>
        </w:rPr>
        <w:lastRenderedPageBreak/>
        <w:t xml:space="preserve">In addition to the division between teachers’ and students’ talk time, it is important to see how </w:t>
      </w:r>
      <w:r>
        <w:rPr>
          <w:rFonts w:ascii="Arial" w:hAnsi="Arial" w:cs="Arial"/>
          <w:i/>
        </w:rPr>
        <w:t xml:space="preserve">long </w:t>
      </w:r>
      <w:r>
        <w:rPr>
          <w:rFonts w:ascii="Arial" w:hAnsi="Arial" w:cs="Arial"/>
        </w:rPr>
        <w:t xml:space="preserve">each student speaks for. A large percentage of student talk time could be due to one student doing most of the talking, for example, or individual utterances could be frequent but very short. For this reason, Figure 4.2 illustrates the average length of each student’s utterance. There is a considerable variation between the five classes, from a low of 6 seconds to a high of 11. </w:t>
      </w:r>
    </w:p>
    <w:p w:rsidR="00C002D1" w:rsidRDefault="00C002D1" w:rsidP="00C002D1">
      <w:pPr>
        <w:widowControl w:val="0"/>
        <w:autoSpaceDE w:val="0"/>
        <w:autoSpaceDN w:val="0"/>
        <w:adjustRightInd w:val="0"/>
        <w:spacing w:line="480" w:lineRule="auto"/>
        <w:jc w:val="both"/>
        <w:rPr>
          <w:rFonts w:ascii="Arial" w:hAnsi="Arial" w:cs="Arial"/>
        </w:rPr>
      </w:pPr>
    </w:p>
    <w:p w:rsidR="00C002D1" w:rsidRPr="00ED0F18" w:rsidRDefault="00C002D1" w:rsidP="00C002D1">
      <w:pPr>
        <w:widowControl w:val="0"/>
        <w:autoSpaceDE w:val="0"/>
        <w:autoSpaceDN w:val="0"/>
        <w:adjustRightInd w:val="0"/>
        <w:spacing w:line="480" w:lineRule="auto"/>
        <w:jc w:val="both"/>
        <w:rPr>
          <w:rFonts w:ascii="Arial" w:hAnsi="Arial" w:cs="Arial"/>
        </w:rPr>
      </w:pPr>
    </w:p>
    <w:p w:rsidR="00C002D1" w:rsidRPr="0080492D" w:rsidRDefault="00C002D1" w:rsidP="00C002D1">
      <w:pPr>
        <w:widowControl w:val="0"/>
        <w:autoSpaceDE w:val="0"/>
        <w:autoSpaceDN w:val="0"/>
        <w:adjustRightInd w:val="0"/>
        <w:spacing w:line="480" w:lineRule="auto"/>
        <w:jc w:val="both"/>
        <w:rPr>
          <w:rFonts w:ascii="Arial" w:hAnsi="Arial" w:cs="Arial"/>
        </w:rPr>
      </w:pPr>
      <w:r>
        <w:rPr>
          <w:rFonts w:ascii="Arial" w:hAnsi="Arial" w:cs="Arial"/>
        </w:rPr>
        <w:t>Figure 4.2 Average length of students’ utterances</w:t>
      </w:r>
    </w:p>
    <w:p w:rsidR="00C002D1" w:rsidRPr="005430CD" w:rsidRDefault="00C002D1" w:rsidP="00C002D1">
      <w:pPr>
        <w:widowControl w:val="0"/>
        <w:autoSpaceDE w:val="0"/>
        <w:autoSpaceDN w:val="0"/>
        <w:adjustRightInd w:val="0"/>
        <w:spacing w:line="480" w:lineRule="auto"/>
        <w:jc w:val="both"/>
        <w:rPr>
          <w:rFonts w:ascii="Arial" w:hAnsi="Arial" w:cs="Arial"/>
        </w:rPr>
      </w:pPr>
      <w:r w:rsidRPr="005430CD">
        <w:rPr>
          <w:rFonts w:ascii="Arial" w:hAnsi="Arial" w:cs="Arial"/>
          <w:noProof/>
          <w:lang w:val="en-AU" w:eastAsia="en-AU"/>
        </w:rPr>
        <w:drawing>
          <wp:inline distT="0" distB="0" distL="0" distR="0" wp14:anchorId="4671D336" wp14:editId="17C0898C">
            <wp:extent cx="4320100" cy="2765070"/>
            <wp:effectExtent l="0" t="0" r="4445" b="1651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5430CD">
        <w:rPr>
          <w:rFonts w:ascii="Arial" w:hAnsi="Arial" w:cs="Arial"/>
          <w:noProof/>
          <w:lang w:val="en-AU" w:eastAsia="en-AU"/>
        </w:rPr>
        <mc:AlternateContent>
          <mc:Choice Requires="wps">
            <w:drawing>
              <wp:anchor distT="0" distB="0" distL="114300" distR="114300" simplePos="0" relativeHeight="251662336" behindDoc="0" locked="0" layoutInCell="1" allowOverlap="1" wp14:anchorId="50698BE9" wp14:editId="7C29517E">
                <wp:simplePos x="0" y="0"/>
                <wp:positionH relativeFrom="column">
                  <wp:posOffset>-813435</wp:posOffset>
                </wp:positionH>
                <wp:positionV relativeFrom="paragraph">
                  <wp:posOffset>947420</wp:posOffset>
                </wp:positionV>
                <wp:extent cx="2428240" cy="799465"/>
                <wp:effectExtent l="1587" t="0" r="11748" b="0"/>
                <wp:wrapSquare wrapText="bothSides"/>
                <wp:docPr id="15" name="Text Box 15"/>
                <wp:cNvGraphicFramePr/>
                <a:graphic xmlns:a="http://schemas.openxmlformats.org/drawingml/2006/main">
                  <a:graphicData uri="http://schemas.microsoft.com/office/word/2010/wordprocessingShape">
                    <wps:wsp>
                      <wps:cNvSpPr txBox="1"/>
                      <wps:spPr>
                        <a:xfrm rot="16200000">
                          <a:off x="0" y="0"/>
                          <a:ext cx="2428240" cy="7994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C002D1" w:rsidRDefault="00C002D1" w:rsidP="00C002D1">
                            <w:pPr>
                              <w:rPr>
                                <w:rFonts w:ascii="Arial" w:hAnsi="Arial" w:cs="Arial"/>
                              </w:rPr>
                            </w:pPr>
                            <w:r>
                              <w:rPr>
                                <w:rFonts w:ascii="Arial" w:hAnsi="Arial" w:cs="Arial"/>
                              </w:rPr>
                              <w:t>Average length of each utterance</w:t>
                            </w:r>
                          </w:p>
                          <w:p w:rsidR="00C002D1" w:rsidRPr="001C7C20" w:rsidRDefault="00C002D1" w:rsidP="00C002D1">
                            <w:pPr>
                              <w:rPr>
                                <w:rFonts w:ascii="Arial" w:hAnsi="Arial" w:cs="Arial"/>
                              </w:rPr>
                            </w:pPr>
                            <w:r>
                              <w:rPr>
                                <w:rFonts w:ascii="Arial" w:hAnsi="Arial" w:cs="Arial"/>
                              </w:rPr>
                              <w:t>in seconds per student</w:t>
                            </w:r>
                          </w:p>
                          <w:p w:rsidR="00C002D1" w:rsidRDefault="00C002D1" w:rsidP="00C002D1"/>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698BE9" id="Text Box 15" o:spid="_x0000_s1027" type="#_x0000_t202" style="position:absolute;left:0;text-align:left;margin-left:-64.05pt;margin-top:74.6pt;width:191.2pt;height:62.95pt;rotation:-90;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" filled="f" stroked="f">
                <v:textbox>
                  <w:txbxContent>
                    <w:p w:rsidR="00C002D1" w:rsidRDefault="00C002D1" w:rsidP="00C002D1">
                      <w:pPr>
                        <w:rPr>
                          <w:rFonts w:ascii="Arial" w:hAnsi="Arial" w:cs="Arial"/>
                        </w:rPr>
                      </w:pPr>
                      <w:r>
                        <w:rPr>
                          <w:rFonts w:ascii="Arial" w:hAnsi="Arial" w:cs="Arial"/>
                        </w:rPr>
                        <w:t>Average length of each utterance</w:t>
                      </w:r>
                    </w:p>
                    <w:p w:rsidR="00C002D1" w:rsidRPr="001C7C20" w:rsidRDefault="00C002D1" w:rsidP="00C002D1">
                      <w:pPr>
                        <w:rPr>
                          <w:rFonts w:ascii="Arial" w:hAnsi="Arial" w:cs="Arial"/>
                        </w:rPr>
                      </w:pPr>
                      <w:r>
                        <w:rPr>
                          <w:rFonts w:ascii="Arial" w:hAnsi="Arial" w:cs="Arial"/>
                        </w:rPr>
                        <w:t>in seconds per student</w:t>
                      </w:r>
                    </w:p>
                    <w:p w:rsidR="00C002D1" w:rsidRDefault="00C002D1" w:rsidP="00C002D1"/>
                  </w:txbxContent>
                </v:textbox>
                <w10:wrap type="square"/>
              </v:shape>
            </w:pict>
          </mc:Fallback>
        </mc:AlternateContent>
      </w:r>
    </w:p>
    <w:p w:rsidR="00C002D1" w:rsidRDefault="00C002D1" w:rsidP="00C002D1">
      <w:pPr>
        <w:widowControl w:val="0"/>
        <w:autoSpaceDE w:val="0"/>
        <w:autoSpaceDN w:val="0"/>
        <w:adjustRightInd w:val="0"/>
        <w:spacing w:line="480" w:lineRule="auto"/>
        <w:jc w:val="both"/>
        <w:rPr>
          <w:rFonts w:ascii="Arial" w:hAnsi="Arial" w:cs="Arial"/>
        </w:rPr>
      </w:pPr>
    </w:p>
    <w:p w:rsidR="00C002D1" w:rsidRPr="00770F75" w:rsidRDefault="00C002D1" w:rsidP="00C002D1">
      <w:pPr>
        <w:widowControl w:val="0"/>
        <w:autoSpaceDE w:val="0"/>
        <w:autoSpaceDN w:val="0"/>
        <w:adjustRightInd w:val="0"/>
        <w:spacing w:line="480" w:lineRule="auto"/>
        <w:jc w:val="both"/>
        <w:rPr>
          <w:rFonts w:ascii="Arial" w:hAnsi="Arial" w:cs="Arial"/>
          <w:bCs/>
        </w:rPr>
      </w:pPr>
      <w:r>
        <w:rPr>
          <w:rFonts w:ascii="Arial" w:hAnsi="Arial" w:cs="Arial"/>
          <w:i/>
        </w:rPr>
        <w:t xml:space="preserve">Open-ended versus closed questions </w:t>
      </w:r>
      <w:r>
        <w:rPr>
          <w:rFonts w:ascii="Arial" w:hAnsi="Arial" w:cs="Arial"/>
          <w:bCs/>
        </w:rPr>
        <w:t xml:space="preserve">Teachers asked a total of 148 </w:t>
      </w:r>
      <w:r w:rsidRPr="005430CD">
        <w:rPr>
          <w:rFonts w:ascii="Arial" w:hAnsi="Arial" w:cs="Arial"/>
          <w:bCs/>
        </w:rPr>
        <w:t>open-ended</w:t>
      </w:r>
      <w:r>
        <w:rPr>
          <w:rFonts w:ascii="Arial" w:hAnsi="Arial" w:cs="Arial"/>
          <w:bCs/>
        </w:rPr>
        <w:t xml:space="preserve"> (64% of the total)</w:t>
      </w:r>
      <w:r w:rsidRPr="005430CD">
        <w:rPr>
          <w:rFonts w:ascii="Arial" w:hAnsi="Arial" w:cs="Arial"/>
          <w:bCs/>
        </w:rPr>
        <w:t xml:space="preserve"> </w:t>
      </w:r>
      <w:r>
        <w:rPr>
          <w:rFonts w:ascii="Arial" w:hAnsi="Arial" w:cs="Arial"/>
          <w:bCs/>
        </w:rPr>
        <w:t xml:space="preserve">and 85 </w:t>
      </w:r>
      <w:r w:rsidRPr="005430CD">
        <w:rPr>
          <w:rFonts w:ascii="Arial" w:hAnsi="Arial" w:cs="Arial"/>
          <w:bCs/>
        </w:rPr>
        <w:t>closed questions (</w:t>
      </w:r>
      <w:r>
        <w:rPr>
          <w:rFonts w:ascii="Arial" w:hAnsi="Arial" w:cs="Arial"/>
          <w:bCs/>
        </w:rPr>
        <w:t>36% of the total). The division is shown in Figure 4.3 for each teacher</w:t>
      </w:r>
      <w:r w:rsidRPr="005430CD">
        <w:rPr>
          <w:rFonts w:ascii="Arial" w:hAnsi="Arial" w:cs="Arial"/>
          <w:bCs/>
        </w:rPr>
        <w:t xml:space="preserve">. </w:t>
      </w:r>
    </w:p>
    <w:p w:rsidR="00C002D1" w:rsidRDefault="00C002D1" w:rsidP="00C002D1">
      <w:pPr>
        <w:widowControl w:val="0"/>
        <w:autoSpaceDE w:val="0"/>
        <w:autoSpaceDN w:val="0"/>
        <w:adjustRightInd w:val="0"/>
        <w:spacing w:line="480" w:lineRule="auto"/>
        <w:jc w:val="both"/>
        <w:rPr>
          <w:rFonts w:ascii="Arial" w:hAnsi="Arial" w:cs="Arial"/>
          <w:b/>
          <w:bCs/>
        </w:rPr>
      </w:pPr>
    </w:p>
    <w:p w:rsidR="00C002D1" w:rsidRPr="0080492D" w:rsidRDefault="00C002D1" w:rsidP="00C002D1">
      <w:pPr>
        <w:widowControl w:val="0"/>
        <w:autoSpaceDE w:val="0"/>
        <w:autoSpaceDN w:val="0"/>
        <w:adjustRightInd w:val="0"/>
        <w:spacing w:line="480" w:lineRule="auto"/>
        <w:jc w:val="both"/>
        <w:rPr>
          <w:rFonts w:ascii="Arial" w:hAnsi="Arial" w:cs="Arial"/>
          <w:bCs/>
        </w:rPr>
      </w:pPr>
      <w:r w:rsidRPr="0080492D">
        <w:rPr>
          <w:rFonts w:ascii="Arial" w:hAnsi="Arial" w:cs="Arial"/>
          <w:bCs/>
        </w:rPr>
        <w:t>Figure 4.3 Percentage</w:t>
      </w:r>
      <w:r>
        <w:rPr>
          <w:rFonts w:ascii="Arial" w:hAnsi="Arial" w:cs="Arial"/>
          <w:bCs/>
        </w:rPr>
        <w:t xml:space="preserve"> of </w:t>
      </w:r>
      <w:r w:rsidRPr="0080492D">
        <w:rPr>
          <w:rFonts w:ascii="Arial" w:hAnsi="Arial" w:cs="Arial"/>
          <w:bCs/>
        </w:rPr>
        <w:t xml:space="preserve">open-ended </w:t>
      </w:r>
      <w:r>
        <w:rPr>
          <w:rFonts w:ascii="Arial" w:hAnsi="Arial" w:cs="Arial"/>
          <w:bCs/>
        </w:rPr>
        <w:t xml:space="preserve">questions </w:t>
      </w:r>
      <w:r w:rsidRPr="0080492D">
        <w:rPr>
          <w:rFonts w:ascii="Arial" w:hAnsi="Arial" w:cs="Arial"/>
          <w:bCs/>
        </w:rPr>
        <w:t xml:space="preserve">and closed questions </w:t>
      </w:r>
    </w:p>
    <w:p w:rsidR="00C002D1" w:rsidRPr="005430CD" w:rsidRDefault="00C002D1" w:rsidP="00C002D1">
      <w:pPr>
        <w:widowControl w:val="0"/>
        <w:autoSpaceDE w:val="0"/>
        <w:autoSpaceDN w:val="0"/>
        <w:adjustRightInd w:val="0"/>
        <w:spacing w:line="480" w:lineRule="auto"/>
        <w:jc w:val="both"/>
        <w:rPr>
          <w:rFonts w:ascii="Arial" w:hAnsi="Arial" w:cs="Arial"/>
          <w:b/>
          <w:bCs/>
        </w:rPr>
      </w:pPr>
    </w:p>
    <w:p w:rsidR="00C002D1" w:rsidRPr="005430CD" w:rsidRDefault="00C002D1" w:rsidP="00C002D1">
      <w:pPr>
        <w:widowControl w:val="0"/>
        <w:autoSpaceDE w:val="0"/>
        <w:autoSpaceDN w:val="0"/>
        <w:adjustRightInd w:val="0"/>
        <w:spacing w:line="480" w:lineRule="auto"/>
        <w:jc w:val="both"/>
        <w:rPr>
          <w:rFonts w:ascii="Arial" w:hAnsi="Arial" w:cs="Arial"/>
          <w:bCs/>
        </w:rPr>
      </w:pPr>
      <w:r w:rsidRPr="005430CD">
        <w:rPr>
          <w:rFonts w:ascii="Arial" w:hAnsi="Arial" w:cs="Arial"/>
          <w:bCs/>
          <w:noProof/>
          <w:lang w:val="en-AU" w:eastAsia="en-AU"/>
        </w:rPr>
        <w:lastRenderedPageBreak/>
        <mc:AlternateContent>
          <mc:Choice Requires="wps">
            <w:drawing>
              <wp:anchor distT="0" distB="0" distL="114300" distR="114300" simplePos="0" relativeHeight="251659264" behindDoc="0" locked="0" layoutInCell="1" allowOverlap="1" wp14:anchorId="58284589" wp14:editId="1C006EDD">
                <wp:simplePos x="0" y="0"/>
                <wp:positionH relativeFrom="column">
                  <wp:posOffset>-571500</wp:posOffset>
                </wp:positionH>
                <wp:positionV relativeFrom="paragraph">
                  <wp:posOffset>2251710</wp:posOffset>
                </wp:positionV>
                <wp:extent cx="800100" cy="342900"/>
                <wp:effectExtent l="0" t="0" r="12700" b="0"/>
                <wp:wrapSquare wrapText="bothSides"/>
                <wp:docPr id="2" name="Text Box 2"/>
                <wp:cNvGraphicFramePr/>
                <a:graphic xmlns:a="http://schemas.openxmlformats.org/drawingml/2006/main">
                  <a:graphicData uri="http://schemas.microsoft.com/office/word/2010/wordprocessingShape">
                    <wps:wsp>
                      <wps:cNvSpPr txBox="1"/>
                      <wps:spPr>
                        <a:xfrm rot="16200000">
                          <a:off x="0" y="0"/>
                          <a:ext cx="8001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C002D1" w:rsidRPr="00F60871" w:rsidRDefault="00C002D1" w:rsidP="00C002D1">
                            <w:pPr>
                              <w:rPr>
                                <w:rFonts w:ascii="Arial" w:hAnsi="Arial" w:cs="Arial"/>
                              </w:rPr>
                            </w:pPr>
                            <w:r w:rsidRPr="00F60871">
                              <w:rPr>
                                <w:rFonts w:ascii="Arial" w:hAnsi="Arial" w:cs="Arial"/>
                              </w:rPr>
                              <w:t>Percent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84589" id="Text Box 2" o:spid="_x0000_s1028" type="#_x0000_t202" style="position:absolute;left:0;text-align:left;margin-left:-45pt;margin-top:177.3pt;width:63pt;height:27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" filled="f" stroked="f">
                <v:textbox>
                  <w:txbxContent>
                    <w:p w:rsidR="00C002D1" w:rsidRPr="00F60871" w:rsidRDefault="00C002D1" w:rsidP="00C002D1">
                      <w:pPr>
                        <w:rPr>
                          <w:rFonts w:ascii="Arial" w:hAnsi="Arial" w:cs="Arial"/>
                        </w:rPr>
                      </w:pPr>
                      <w:r w:rsidRPr="00F60871">
                        <w:rPr>
                          <w:rFonts w:ascii="Arial" w:hAnsi="Arial" w:cs="Arial"/>
                        </w:rPr>
                        <w:t>Percent</w:t>
                      </w:r>
                    </w:p>
                  </w:txbxContent>
                </v:textbox>
                <w10:wrap type="square"/>
              </v:shape>
            </w:pict>
          </mc:Fallback>
        </mc:AlternateContent>
      </w:r>
      <w:r w:rsidRPr="005430CD">
        <w:rPr>
          <w:rFonts w:ascii="Arial" w:hAnsi="Arial" w:cs="Arial"/>
          <w:bCs/>
          <w:noProof/>
          <w:lang w:val="en-AU" w:eastAsia="en-AU"/>
        </w:rPr>
        <w:drawing>
          <wp:inline distT="0" distB="0" distL="0" distR="0" wp14:anchorId="57A9E2CF" wp14:editId="2B6F06D4">
            <wp:extent cx="5598294" cy="3794760"/>
            <wp:effectExtent l="0" t="0" r="15240" b="1524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002D1" w:rsidRPr="005430CD" w:rsidRDefault="00C002D1" w:rsidP="00C002D1">
      <w:pPr>
        <w:widowControl w:val="0"/>
        <w:autoSpaceDE w:val="0"/>
        <w:autoSpaceDN w:val="0"/>
        <w:adjustRightInd w:val="0"/>
        <w:spacing w:line="480" w:lineRule="auto"/>
        <w:jc w:val="both"/>
        <w:rPr>
          <w:rFonts w:ascii="Arial" w:hAnsi="Arial" w:cs="Arial"/>
          <w:bCs/>
        </w:rPr>
      </w:pPr>
    </w:p>
    <w:p w:rsidR="00C002D1" w:rsidRPr="005430CD" w:rsidRDefault="00C002D1" w:rsidP="00C002D1">
      <w:pPr>
        <w:widowControl w:val="0"/>
        <w:autoSpaceDE w:val="0"/>
        <w:autoSpaceDN w:val="0"/>
        <w:adjustRightInd w:val="0"/>
        <w:spacing w:line="480" w:lineRule="auto"/>
        <w:jc w:val="both"/>
        <w:rPr>
          <w:rFonts w:ascii="Arial" w:hAnsi="Arial" w:cs="Arial"/>
          <w:bCs/>
        </w:rPr>
      </w:pPr>
    </w:p>
    <w:p w:rsidR="00C002D1" w:rsidRPr="005430CD" w:rsidRDefault="00C002D1" w:rsidP="00C002D1">
      <w:pPr>
        <w:widowControl w:val="0"/>
        <w:autoSpaceDE w:val="0"/>
        <w:autoSpaceDN w:val="0"/>
        <w:adjustRightInd w:val="0"/>
        <w:spacing w:line="480" w:lineRule="auto"/>
        <w:jc w:val="both"/>
        <w:rPr>
          <w:rFonts w:ascii="Arial" w:hAnsi="Arial" w:cs="Arial"/>
          <w:bCs/>
        </w:rPr>
      </w:pPr>
      <w:r>
        <w:rPr>
          <w:rFonts w:ascii="Arial" w:hAnsi="Arial" w:cs="Arial"/>
          <w:bCs/>
          <w:i/>
        </w:rPr>
        <w:t xml:space="preserve">Response length following open-ended questions and closed questions </w:t>
      </w:r>
      <w:r w:rsidRPr="005430CD">
        <w:rPr>
          <w:rFonts w:ascii="Arial" w:hAnsi="Arial" w:cs="Arial"/>
          <w:bCs/>
        </w:rPr>
        <w:t xml:space="preserve">Figure 4.4 shows that open-ended questions </w:t>
      </w:r>
      <w:r>
        <w:rPr>
          <w:rFonts w:ascii="Arial" w:hAnsi="Arial" w:cs="Arial"/>
          <w:bCs/>
        </w:rPr>
        <w:t>led to</w:t>
      </w:r>
      <w:r w:rsidRPr="005430CD">
        <w:rPr>
          <w:rFonts w:ascii="Arial" w:hAnsi="Arial" w:cs="Arial"/>
          <w:bCs/>
        </w:rPr>
        <w:t xml:space="preserve"> longer responses, </w:t>
      </w:r>
      <w:r>
        <w:rPr>
          <w:rFonts w:ascii="Arial" w:hAnsi="Arial" w:cs="Arial"/>
          <w:bCs/>
        </w:rPr>
        <w:t>with an average of</w:t>
      </w:r>
      <w:r w:rsidRPr="005B155A">
        <w:rPr>
          <w:rFonts w:ascii="Arial" w:hAnsi="Arial" w:cs="Arial"/>
          <w:bCs/>
          <w:color w:val="5B9BD5" w:themeColor="accent1"/>
        </w:rPr>
        <w:t xml:space="preserve"> </w:t>
      </w:r>
      <w:r w:rsidRPr="006C6CFC">
        <w:rPr>
          <w:rFonts w:ascii="Arial" w:hAnsi="Arial" w:cs="Arial"/>
          <w:bCs/>
        </w:rPr>
        <w:t>11.6 seconds</w:t>
      </w:r>
      <w:r>
        <w:rPr>
          <w:rFonts w:ascii="Arial" w:hAnsi="Arial" w:cs="Arial"/>
          <w:bCs/>
        </w:rPr>
        <w:t>,</w:t>
      </w:r>
      <w:r w:rsidRPr="006C6CFC">
        <w:rPr>
          <w:rFonts w:ascii="Arial" w:hAnsi="Arial" w:cs="Arial"/>
          <w:bCs/>
        </w:rPr>
        <w:t xml:space="preserve"> compared with an average of 2.2 seconds for closed questions. The to</w:t>
      </w:r>
      <w:r>
        <w:rPr>
          <w:rFonts w:ascii="Arial" w:hAnsi="Arial" w:cs="Arial"/>
          <w:bCs/>
          <w:color w:val="000000" w:themeColor="text1"/>
        </w:rPr>
        <w:t>tal response time following closed questions of 123 seconds was only 28% of the 441 seconds of response time following open questions.</w:t>
      </w:r>
      <w:r w:rsidRPr="005430CD">
        <w:rPr>
          <w:rFonts w:ascii="Arial" w:hAnsi="Arial" w:cs="Arial"/>
          <w:bCs/>
        </w:rPr>
        <w:t xml:space="preserve"> </w:t>
      </w:r>
    </w:p>
    <w:p w:rsidR="00C002D1" w:rsidRPr="005430CD" w:rsidRDefault="00C002D1" w:rsidP="00C002D1">
      <w:pPr>
        <w:widowControl w:val="0"/>
        <w:autoSpaceDE w:val="0"/>
        <w:autoSpaceDN w:val="0"/>
        <w:adjustRightInd w:val="0"/>
        <w:spacing w:line="480" w:lineRule="auto"/>
        <w:jc w:val="both"/>
        <w:rPr>
          <w:rFonts w:ascii="Arial" w:hAnsi="Arial" w:cs="Arial"/>
          <w:bCs/>
        </w:rPr>
      </w:pPr>
    </w:p>
    <w:p w:rsidR="00C002D1" w:rsidRDefault="00C002D1" w:rsidP="00C002D1">
      <w:pPr>
        <w:widowControl w:val="0"/>
        <w:autoSpaceDE w:val="0"/>
        <w:autoSpaceDN w:val="0"/>
        <w:adjustRightInd w:val="0"/>
        <w:spacing w:line="480" w:lineRule="auto"/>
        <w:jc w:val="both"/>
        <w:rPr>
          <w:rFonts w:ascii="Arial" w:hAnsi="Arial" w:cs="Arial"/>
          <w:bCs/>
        </w:rPr>
      </w:pPr>
    </w:p>
    <w:p w:rsidR="00C002D1" w:rsidRPr="0080492D" w:rsidRDefault="00C002D1" w:rsidP="00C002D1">
      <w:pPr>
        <w:widowControl w:val="0"/>
        <w:autoSpaceDE w:val="0"/>
        <w:autoSpaceDN w:val="0"/>
        <w:adjustRightInd w:val="0"/>
        <w:spacing w:line="480" w:lineRule="auto"/>
        <w:jc w:val="both"/>
        <w:rPr>
          <w:rFonts w:ascii="Arial" w:hAnsi="Arial" w:cs="Arial"/>
          <w:bCs/>
        </w:rPr>
      </w:pPr>
      <w:r w:rsidRPr="0080492D">
        <w:rPr>
          <w:rFonts w:ascii="Arial" w:hAnsi="Arial" w:cs="Arial"/>
          <w:bCs/>
        </w:rPr>
        <w:t xml:space="preserve">Figure 4.4 Comparison of </w:t>
      </w:r>
      <w:r>
        <w:rPr>
          <w:rFonts w:ascii="Arial" w:hAnsi="Arial" w:cs="Arial"/>
          <w:bCs/>
        </w:rPr>
        <w:t xml:space="preserve">the </w:t>
      </w:r>
      <w:r w:rsidRPr="0080492D">
        <w:rPr>
          <w:rFonts w:ascii="Arial" w:hAnsi="Arial" w:cs="Arial"/>
          <w:bCs/>
        </w:rPr>
        <w:t>length of students’ responses to open-ended and closed questions</w:t>
      </w:r>
    </w:p>
    <w:p w:rsidR="00C002D1" w:rsidRPr="004758A2" w:rsidRDefault="00C002D1" w:rsidP="00C002D1">
      <w:pPr>
        <w:widowControl w:val="0"/>
        <w:autoSpaceDE w:val="0"/>
        <w:autoSpaceDN w:val="0"/>
        <w:adjustRightInd w:val="0"/>
        <w:spacing w:line="480" w:lineRule="auto"/>
        <w:jc w:val="both"/>
        <w:rPr>
          <w:rFonts w:ascii="Arial" w:hAnsi="Arial" w:cs="Arial"/>
          <w:b/>
          <w:bCs/>
        </w:rPr>
      </w:pPr>
      <w:r w:rsidRPr="008566F5">
        <w:rPr>
          <w:rFonts w:ascii="Arial" w:hAnsi="Arial" w:cs="Arial"/>
          <w:b/>
          <w:bCs/>
        </w:rPr>
        <w:t xml:space="preserve"> </w:t>
      </w:r>
    </w:p>
    <w:p w:rsidR="00C002D1" w:rsidRPr="004758A2" w:rsidRDefault="00C002D1" w:rsidP="00C002D1">
      <w:pPr>
        <w:widowControl w:val="0"/>
        <w:autoSpaceDE w:val="0"/>
        <w:autoSpaceDN w:val="0"/>
        <w:adjustRightInd w:val="0"/>
        <w:spacing w:line="480" w:lineRule="auto"/>
        <w:jc w:val="both"/>
        <w:rPr>
          <w:rFonts w:ascii="Arial" w:hAnsi="Arial" w:cs="Arial"/>
          <w:bCs/>
        </w:rPr>
      </w:pPr>
      <w:r w:rsidRPr="004758A2">
        <w:rPr>
          <w:rFonts w:ascii="Arial" w:hAnsi="Arial" w:cs="Arial"/>
          <w:bCs/>
          <w:noProof/>
          <w:lang w:val="en-AU" w:eastAsia="en-AU"/>
        </w:rPr>
        <w:lastRenderedPageBreak/>
        <mc:AlternateContent>
          <mc:Choice Requires="wps">
            <w:drawing>
              <wp:anchor distT="0" distB="0" distL="114300" distR="114300" simplePos="0" relativeHeight="251663360" behindDoc="0" locked="0" layoutInCell="1" allowOverlap="1" wp14:anchorId="5D65AE82" wp14:editId="20E4939C">
                <wp:simplePos x="0" y="0"/>
                <wp:positionH relativeFrom="column">
                  <wp:posOffset>-347345</wp:posOffset>
                </wp:positionH>
                <wp:positionV relativeFrom="paragraph">
                  <wp:posOffset>869315</wp:posOffset>
                </wp:positionV>
                <wp:extent cx="749300" cy="272669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749300" cy="27266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C002D1" w:rsidRPr="0075430C" w:rsidRDefault="00C002D1" w:rsidP="00C002D1">
                            <w:pPr>
                              <w:rPr>
                                <w:rFonts w:ascii="Arial" w:hAnsi="Arial" w:cs="Arial"/>
                              </w:rPr>
                            </w:pPr>
                            <w:r w:rsidRPr="0075430C">
                              <w:rPr>
                                <w:rFonts w:ascii="Arial" w:hAnsi="Arial" w:cs="Arial"/>
                              </w:rPr>
                              <w:t>Avera</w:t>
                            </w:r>
                            <w:r>
                              <w:rPr>
                                <w:rFonts w:ascii="Arial" w:hAnsi="Arial" w:cs="Arial"/>
                              </w:rPr>
                              <w:t>ge length of time of responses per student in seconds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5AE82" id="Text Box 1" o:spid="_x0000_s1029" type="#_x0000_t202" style="position:absolute;left:0;text-align:left;margin-left:-27.35pt;margin-top:68.45pt;width:59pt;height:21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" filled="f" stroked="f">
                <v:textbox>
                  <w:txbxContent>
                    <w:p w:rsidR="00C002D1" w:rsidRPr="0075430C" w:rsidRDefault="00C002D1" w:rsidP="00C002D1">
                      <w:pPr>
                        <w:rPr>
                          <w:rFonts w:ascii="Arial" w:hAnsi="Arial" w:cs="Arial"/>
                        </w:rPr>
                      </w:pPr>
                      <w:r w:rsidRPr="0075430C">
                        <w:rPr>
                          <w:rFonts w:ascii="Arial" w:hAnsi="Arial" w:cs="Arial"/>
                        </w:rPr>
                        <w:t>Avera</w:t>
                      </w:r>
                      <w:r>
                        <w:rPr>
                          <w:rFonts w:ascii="Arial" w:hAnsi="Arial" w:cs="Arial"/>
                        </w:rPr>
                        <w:t>ge length of time of responses per student in seconds</w:t>
                      </w:r>
                    </w:p>
                  </w:txbxContent>
                </v:textbox>
                <w10:wrap type="square"/>
              </v:shape>
            </w:pict>
          </mc:Fallback>
        </mc:AlternateContent>
      </w:r>
      <w:r w:rsidRPr="004758A2">
        <w:rPr>
          <w:rFonts w:ascii="Arial" w:hAnsi="Arial" w:cs="Arial"/>
          <w:bCs/>
          <w:noProof/>
          <w:lang w:val="en-AU" w:eastAsia="en-AU"/>
        </w:rPr>
        <w:drawing>
          <wp:inline distT="0" distB="0" distL="0" distR="0" wp14:anchorId="7BFF8E1A" wp14:editId="15FB71C3">
            <wp:extent cx="5826216" cy="3839573"/>
            <wp:effectExtent l="0" t="0" r="15875" b="2159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002D1" w:rsidRPr="004758A2" w:rsidRDefault="00C002D1" w:rsidP="00C002D1">
      <w:pPr>
        <w:widowControl w:val="0"/>
        <w:autoSpaceDE w:val="0"/>
        <w:autoSpaceDN w:val="0"/>
        <w:adjustRightInd w:val="0"/>
        <w:spacing w:line="480" w:lineRule="auto"/>
        <w:jc w:val="both"/>
        <w:rPr>
          <w:rFonts w:ascii="Arial" w:hAnsi="Arial" w:cs="Arial"/>
          <w:bCs/>
        </w:rPr>
      </w:pPr>
    </w:p>
    <w:p w:rsidR="00C002D1" w:rsidRPr="005430CD" w:rsidRDefault="00C002D1" w:rsidP="00C002D1">
      <w:pPr>
        <w:widowControl w:val="0"/>
        <w:autoSpaceDE w:val="0"/>
        <w:autoSpaceDN w:val="0"/>
        <w:adjustRightInd w:val="0"/>
        <w:spacing w:line="480" w:lineRule="auto"/>
        <w:jc w:val="both"/>
        <w:rPr>
          <w:rFonts w:ascii="Arial" w:hAnsi="Arial" w:cs="Arial"/>
          <w:b/>
          <w:bCs/>
        </w:rPr>
      </w:pPr>
    </w:p>
    <w:p w:rsidR="00C002D1" w:rsidRDefault="00C002D1" w:rsidP="00C002D1">
      <w:pPr>
        <w:widowControl w:val="0"/>
        <w:autoSpaceDE w:val="0"/>
        <w:autoSpaceDN w:val="0"/>
        <w:adjustRightInd w:val="0"/>
        <w:spacing w:line="480" w:lineRule="auto"/>
        <w:jc w:val="both"/>
        <w:rPr>
          <w:rFonts w:ascii="Arial" w:hAnsi="Arial" w:cs="Arial"/>
        </w:rPr>
      </w:pPr>
      <w:r>
        <w:rPr>
          <w:rFonts w:ascii="Arial" w:hAnsi="Arial" w:cs="Arial"/>
          <w:i/>
        </w:rPr>
        <w:t xml:space="preserve">Wait time </w:t>
      </w:r>
      <w:r>
        <w:rPr>
          <w:rFonts w:ascii="Arial" w:hAnsi="Arial" w:cs="Arial"/>
        </w:rPr>
        <w:t xml:space="preserve">Average wait time after questions ranged from a low of 2 seconds to a high of 4.1 seconds, as shown in Figure 4.5. </w:t>
      </w:r>
    </w:p>
    <w:p w:rsidR="00C002D1" w:rsidRDefault="00C002D1" w:rsidP="00C002D1">
      <w:pPr>
        <w:widowControl w:val="0"/>
        <w:autoSpaceDE w:val="0"/>
        <w:autoSpaceDN w:val="0"/>
        <w:adjustRightInd w:val="0"/>
        <w:spacing w:line="480" w:lineRule="auto"/>
        <w:jc w:val="both"/>
        <w:rPr>
          <w:rFonts w:ascii="Arial" w:hAnsi="Arial" w:cs="Arial"/>
        </w:rPr>
      </w:pPr>
    </w:p>
    <w:p w:rsidR="00C002D1" w:rsidRPr="0080492D" w:rsidRDefault="00C002D1" w:rsidP="00C002D1">
      <w:pPr>
        <w:widowControl w:val="0"/>
        <w:autoSpaceDE w:val="0"/>
        <w:autoSpaceDN w:val="0"/>
        <w:adjustRightInd w:val="0"/>
        <w:spacing w:line="480" w:lineRule="auto"/>
        <w:jc w:val="both"/>
        <w:rPr>
          <w:rFonts w:ascii="Arial" w:hAnsi="Arial" w:cs="Arial"/>
        </w:rPr>
      </w:pPr>
      <w:r w:rsidRPr="0080492D">
        <w:rPr>
          <w:rFonts w:ascii="Arial" w:hAnsi="Arial" w:cs="Arial"/>
        </w:rPr>
        <w:t>Figure 4.</w:t>
      </w:r>
      <w:r>
        <w:rPr>
          <w:rFonts w:ascii="Arial" w:hAnsi="Arial" w:cs="Arial"/>
        </w:rPr>
        <w:t>5</w:t>
      </w:r>
      <w:r w:rsidRPr="0080492D">
        <w:rPr>
          <w:rFonts w:ascii="Arial" w:hAnsi="Arial" w:cs="Arial"/>
        </w:rPr>
        <w:t xml:space="preserve"> </w:t>
      </w:r>
      <w:r>
        <w:rPr>
          <w:rFonts w:ascii="Arial" w:hAnsi="Arial" w:cs="Arial"/>
        </w:rPr>
        <w:t>Average wait time</w:t>
      </w:r>
    </w:p>
    <w:p w:rsidR="00C002D1" w:rsidRPr="0080492D" w:rsidRDefault="00C002D1" w:rsidP="00C002D1">
      <w:pPr>
        <w:widowControl w:val="0"/>
        <w:autoSpaceDE w:val="0"/>
        <w:autoSpaceDN w:val="0"/>
        <w:adjustRightInd w:val="0"/>
        <w:spacing w:line="480" w:lineRule="auto"/>
        <w:jc w:val="both"/>
        <w:rPr>
          <w:rFonts w:ascii="Arial" w:hAnsi="Arial" w:cs="Arial"/>
        </w:rPr>
      </w:pPr>
    </w:p>
    <w:p w:rsidR="00C002D1" w:rsidRPr="005430CD" w:rsidRDefault="00C002D1" w:rsidP="00C002D1">
      <w:pPr>
        <w:widowControl w:val="0"/>
        <w:autoSpaceDE w:val="0"/>
        <w:autoSpaceDN w:val="0"/>
        <w:adjustRightInd w:val="0"/>
        <w:spacing w:line="480" w:lineRule="auto"/>
        <w:jc w:val="both"/>
        <w:rPr>
          <w:rFonts w:ascii="Arial" w:hAnsi="Arial" w:cs="Arial"/>
        </w:rPr>
      </w:pPr>
      <w:r w:rsidRPr="005430CD">
        <w:rPr>
          <w:rFonts w:ascii="Arial" w:hAnsi="Arial" w:cs="Arial"/>
          <w:noProof/>
          <w:lang w:val="en-AU" w:eastAsia="en-AU"/>
        </w:rPr>
        <mc:AlternateContent>
          <mc:Choice Requires="wps">
            <w:drawing>
              <wp:anchor distT="0" distB="0" distL="114300" distR="114300" simplePos="0" relativeHeight="251660288" behindDoc="0" locked="0" layoutInCell="1" allowOverlap="1" wp14:anchorId="6A47F21F" wp14:editId="65207683">
                <wp:simplePos x="0" y="0"/>
                <wp:positionH relativeFrom="column">
                  <wp:posOffset>-542925</wp:posOffset>
                </wp:positionH>
                <wp:positionV relativeFrom="paragraph">
                  <wp:posOffset>1290320</wp:posOffset>
                </wp:positionV>
                <wp:extent cx="1714500" cy="628650"/>
                <wp:effectExtent l="9525" t="0" r="0" b="0"/>
                <wp:wrapSquare wrapText="bothSides"/>
                <wp:docPr id="8" name="Text Box 8"/>
                <wp:cNvGraphicFramePr/>
                <a:graphic xmlns:a="http://schemas.openxmlformats.org/drawingml/2006/main">
                  <a:graphicData uri="http://schemas.microsoft.com/office/word/2010/wordprocessingShape">
                    <wps:wsp>
                      <wps:cNvSpPr txBox="1"/>
                      <wps:spPr>
                        <a:xfrm rot="16200000">
                          <a:off x="0" y="0"/>
                          <a:ext cx="1714500" cy="6286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C002D1" w:rsidRPr="000473C4" w:rsidRDefault="00C002D1" w:rsidP="00C002D1">
                            <w:pPr>
                              <w:rPr>
                                <w:rFonts w:ascii="Arial" w:hAnsi="Arial" w:cs="Arial"/>
                              </w:rPr>
                            </w:pPr>
                            <w:r w:rsidRPr="000473C4">
                              <w:rPr>
                                <w:rFonts w:ascii="Arial" w:hAnsi="Arial" w:cs="Arial"/>
                              </w:rPr>
                              <w:t>Average</w:t>
                            </w:r>
                            <w:r>
                              <w:rPr>
                                <w:rFonts w:ascii="Arial" w:hAnsi="Arial" w:cs="Arial"/>
                              </w:rPr>
                              <w:t xml:space="preserve"> length of time in seconds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47F21F" id="Text Box 8" o:spid="_x0000_s1030" type="#_x0000_t202" style="position:absolute;left:0;text-align:left;margin-left:-42.75pt;margin-top:101.6pt;width:135pt;height:49.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" filled="f" stroked="f">
                <v:textbox>
                  <w:txbxContent>
                    <w:p w:rsidR="00C002D1" w:rsidRPr="000473C4" w:rsidRDefault="00C002D1" w:rsidP="00C002D1">
                      <w:pPr>
                        <w:rPr>
                          <w:rFonts w:ascii="Arial" w:hAnsi="Arial" w:cs="Arial"/>
                        </w:rPr>
                      </w:pPr>
                      <w:r w:rsidRPr="000473C4">
                        <w:rPr>
                          <w:rFonts w:ascii="Arial" w:hAnsi="Arial" w:cs="Arial"/>
                        </w:rPr>
                        <w:t>Average</w:t>
                      </w:r>
                      <w:r>
                        <w:rPr>
                          <w:rFonts w:ascii="Arial" w:hAnsi="Arial" w:cs="Arial"/>
                        </w:rPr>
                        <w:t xml:space="preserve"> length of time in seconds</w:t>
                      </w:r>
                    </w:p>
                  </w:txbxContent>
                </v:textbox>
                <w10:wrap type="square"/>
              </v:shape>
            </w:pict>
          </mc:Fallback>
        </mc:AlternateContent>
      </w:r>
      <w:r w:rsidRPr="005430CD">
        <w:rPr>
          <w:rFonts w:ascii="Arial" w:hAnsi="Arial" w:cs="Arial"/>
          <w:noProof/>
          <w:lang w:val="en-AU" w:eastAsia="en-AU"/>
        </w:rPr>
        <w:drawing>
          <wp:inline distT="0" distB="0" distL="0" distR="0" wp14:anchorId="296F64F8" wp14:editId="31814EB8">
            <wp:extent cx="4387480" cy="2767660"/>
            <wp:effectExtent l="0" t="0" r="13335" b="1397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002D1" w:rsidRPr="005430CD" w:rsidRDefault="00C002D1" w:rsidP="00C002D1">
      <w:pPr>
        <w:widowControl w:val="0"/>
        <w:autoSpaceDE w:val="0"/>
        <w:autoSpaceDN w:val="0"/>
        <w:adjustRightInd w:val="0"/>
        <w:spacing w:line="480" w:lineRule="auto"/>
        <w:jc w:val="both"/>
        <w:rPr>
          <w:rFonts w:ascii="Arial" w:hAnsi="Arial" w:cs="Arial"/>
        </w:rPr>
      </w:pPr>
    </w:p>
    <w:p w:rsidR="00C002D1" w:rsidRPr="005430CD" w:rsidRDefault="00C002D1" w:rsidP="00C002D1">
      <w:pPr>
        <w:spacing w:line="480" w:lineRule="auto"/>
        <w:jc w:val="both"/>
        <w:rPr>
          <w:rFonts w:ascii="Arial" w:hAnsi="Arial" w:cs="Arial"/>
        </w:rPr>
      </w:pPr>
      <w:r w:rsidRPr="00685CB0">
        <w:rPr>
          <w:rFonts w:ascii="Arial" w:hAnsi="Arial" w:cs="Arial"/>
          <w:i/>
        </w:rPr>
        <w:t>Students’ topic initiation</w:t>
      </w:r>
      <w:r>
        <w:rPr>
          <w:rFonts w:ascii="Arial" w:hAnsi="Arial" w:cs="Arial"/>
          <w:i/>
        </w:rPr>
        <w:t xml:space="preserve"> </w:t>
      </w:r>
      <w:r w:rsidRPr="005430CD">
        <w:rPr>
          <w:rFonts w:ascii="Arial" w:hAnsi="Arial" w:cs="Arial"/>
        </w:rPr>
        <w:t>To measure s</w:t>
      </w:r>
      <w:r w:rsidRPr="005430CD">
        <w:rPr>
          <w:rFonts w:ascii="Arial" w:hAnsi="Arial" w:cs="Arial"/>
          <w:bCs/>
        </w:rPr>
        <w:t>tudents' initiation of topics,</w:t>
      </w:r>
      <w:r w:rsidRPr="005430CD">
        <w:rPr>
          <w:rFonts w:ascii="Arial" w:hAnsi="Arial" w:cs="Arial"/>
        </w:rPr>
        <w:t xml:space="preserve"> </w:t>
      </w:r>
      <w:r>
        <w:rPr>
          <w:rFonts w:ascii="Arial" w:hAnsi="Arial" w:cs="Arial"/>
        </w:rPr>
        <w:t>we</w:t>
      </w:r>
      <w:r w:rsidRPr="005430CD">
        <w:rPr>
          <w:rFonts w:ascii="Arial" w:hAnsi="Arial" w:cs="Arial"/>
        </w:rPr>
        <w:t xml:space="preserve"> counted the number of times</w:t>
      </w:r>
      <w:r w:rsidRPr="005430CD">
        <w:rPr>
          <w:rFonts w:ascii="Arial" w:hAnsi="Arial" w:cs="Arial"/>
          <w:b/>
        </w:rPr>
        <w:t xml:space="preserve"> </w:t>
      </w:r>
      <w:r w:rsidRPr="005430CD">
        <w:rPr>
          <w:rFonts w:ascii="Arial" w:hAnsi="Arial" w:cs="Arial"/>
        </w:rPr>
        <w:t xml:space="preserve">students asked for a change of topic. This happened three times in only one participant’s class when they were asked to talk about ‘politics’ but requested Instead to talk about fashion, music and entertainment. </w:t>
      </w:r>
    </w:p>
    <w:p w:rsidR="00C002D1" w:rsidRDefault="00C002D1" w:rsidP="00C002D1">
      <w:pPr>
        <w:spacing w:line="480" w:lineRule="auto"/>
        <w:rPr>
          <w:rFonts w:ascii="Arial" w:hAnsi="Arial" w:cs="Arial"/>
          <w:b/>
        </w:rPr>
      </w:pPr>
    </w:p>
    <w:p w:rsidR="00C002D1" w:rsidRPr="000D427A" w:rsidRDefault="00C002D1" w:rsidP="00C002D1">
      <w:pPr>
        <w:spacing w:line="480" w:lineRule="auto"/>
        <w:jc w:val="both"/>
        <w:rPr>
          <w:rFonts w:ascii="Arial" w:hAnsi="Arial" w:cs="Arial"/>
        </w:rPr>
      </w:pPr>
      <w:r w:rsidRPr="00270D3C">
        <w:rPr>
          <w:rFonts w:ascii="Arial" w:hAnsi="Arial" w:cs="Arial"/>
          <w:i/>
        </w:rPr>
        <w:t>Strategies used for encouraging WTC outside the classroom</w:t>
      </w:r>
      <w:r>
        <w:rPr>
          <w:rFonts w:ascii="Arial" w:hAnsi="Arial" w:cs="Arial"/>
          <w:i/>
        </w:rPr>
        <w:t xml:space="preserve"> </w:t>
      </w:r>
      <w:r>
        <w:rPr>
          <w:rFonts w:ascii="Arial" w:hAnsi="Arial" w:cs="Arial"/>
        </w:rPr>
        <w:t xml:space="preserve">An interesting finding from the observations was that the five teachers did not explicitly encourage or discuss communicating outside the classroom. They did not require students to apply new knowledge or practice things learned in class in their own time, nor did they ask students to report if they had done so between classes. Students were not instructed in using strategies for communicating outside the classroom and were not given ideas or models on how to do so. </w:t>
      </w:r>
    </w:p>
    <w:p w:rsidR="00C002D1" w:rsidRDefault="00C002D1" w:rsidP="00C002D1">
      <w:pPr>
        <w:spacing w:line="480" w:lineRule="auto"/>
        <w:rPr>
          <w:rFonts w:ascii="Arial" w:hAnsi="Arial" w:cs="Arial"/>
          <w:b/>
        </w:rPr>
      </w:pPr>
    </w:p>
    <w:p w:rsidR="00C002D1" w:rsidRDefault="00C002D1" w:rsidP="00C002D1">
      <w:pPr>
        <w:spacing w:line="480" w:lineRule="auto"/>
        <w:rPr>
          <w:rFonts w:ascii="Arial" w:hAnsi="Arial" w:cs="Arial"/>
          <w:b/>
        </w:rPr>
      </w:pPr>
    </w:p>
    <w:p w:rsidR="00C002D1" w:rsidRDefault="00C002D1" w:rsidP="00C002D1">
      <w:pPr>
        <w:spacing w:line="480" w:lineRule="auto"/>
        <w:rPr>
          <w:rFonts w:ascii="Arial" w:hAnsi="Arial" w:cs="Arial"/>
          <w:b/>
        </w:rPr>
      </w:pPr>
      <w:r w:rsidRPr="005430CD">
        <w:rPr>
          <w:rFonts w:ascii="Arial" w:hAnsi="Arial" w:cs="Arial"/>
          <w:b/>
        </w:rPr>
        <w:lastRenderedPageBreak/>
        <w:t>Discussion</w:t>
      </w:r>
    </w:p>
    <w:p w:rsidR="00C002D1" w:rsidRPr="005430CD" w:rsidRDefault="00C002D1" w:rsidP="00C002D1">
      <w:pPr>
        <w:spacing w:line="480" w:lineRule="auto"/>
        <w:rPr>
          <w:rFonts w:ascii="Arial" w:hAnsi="Arial" w:cs="Arial"/>
        </w:rPr>
      </w:pPr>
      <w:r w:rsidRPr="005430CD">
        <w:rPr>
          <w:rFonts w:ascii="Arial" w:hAnsi="Arial" w:cs="Arial"/>
          <w:b/>
        </w:rPr>
        <w:t xml:space="preserve"> </w:t>
      </w:r>
    </w:p>
    <w:p w:rsidR="00C002D1" w:rsidRDefault="00C002D1" w:rsidP="00C002D1">
      <w:pPr>
        <w:spacing w:line="480" w:lineRule="auto"/>
        <w:jc w:val="both"/>
        <w:rPr>
          <w:rFonts w:ascii="Arial" w:hAnsi="Arial" w:cs="Arial"/>
          <w:color w:val="000000" w:themeColor="text1"/>
        </w:rPr>
      </w:pPr>
      <w:r w:rsidRPr="00533D5F">
        <w:rPr>
          <w:rFonts w:ascii="Arial" w:hAnsi="Arial" w:cs="Arial"/>
          <w:color w:val="000000" w:themeColor="text1"/>
        </w:rPr>
        <w:t xml:space="preserve">In summary, the teachers </w:t>
      </w:r>
      <w:r>
        <w:rPr>
          <w:rFonts w:ascii="Arial" w:hAnsi="Arial" w:cs="Arial"/>
          <w:color w:val="000000" w:themeColor="text1"/>
        </w:rPr>
        <w:t xml:space="preserve">in our study </w:t>
      </w:r>
      <w:r w:rsidRPr="00533D5F">
        <w:rPr>
          <w:rFonts w:ascii="Arial" w:hAnsi="Arial" w:cs="Arial"/>
          <w:color w:val="000000" w:themeColor="text1"/>
        </w:rPr>
        <w:t>believe that encouraging WTC is their r</w:t>
      </w:r>
      <w:r>
        <w:rPr>
          <w:rFonts w:ascii="Arial" w:hAnsi="Arial" w:cs="Arial"/>
          <w:color w:val="000000" w:themeColor="text1"/>
        </w:rPr>
        <w:t>ole. This is not surprising in the</w:t>
      </w:r>
      <w:r w:rsidRPr="00533D5F">
        <w:rPr>
          <w:rFonts w:ascii="Arial" w:hAnsi="Arial" w:cs="Arial"/>
          <w:color w:val="000000" w:themeColor="text1"/>
        </w:rPr>
        <w:t xml:space="preserve"> New Zealand context, where Communicative Language Teaching has been the norm for decades. Any of them who had qualified in the past thirty years or who had attended in-service courses during that time would have believed that talking and listening were essential elements in all </w:t>
      </w:r>
      <w:r>
        <w:rPr>
          <w:rFonts w:ascii="Arial" w:hAnsi="Arial" w:cs="Arial"/>
          <w:color w:val="000000" w:themeColor="text1"/>
        </w:rPr>
        <w:t>English</w:t>
      </w:r>
      <w:r w:rsidRPr="00533D5F">
        <w:rPr>
          <w:rFonts w:ascii="Arial" w:hAnsi="Arial" w:cs="Arial"/>
          <w:color w:val="000000" w:themeColor="text1"/>
        </w:rPr>
        <w:t xml:space="preserve"> classrooms</w:t>
      </w:r>
      <w:r>
        <w:rPr>
          <w:rFonts w:ascii="Arial" w:hAnsi="Arial" w:cs="Arial"/>
          <w:color w:val="000000" w:themeColor="text1"/>
        </w:rPr>
        <w:t xml:space="preserve">. </w:t>
      </w:r>
      <w:r w:rsidRPr="00533D5F">
        <w:rPr>
          <w:rFonts w:ascii="Arial" w:hAnsi="Arial" w:cs="Arial"/>
          <w:color w:val="000000" w:themeColor="text1"/>
        </w:rPr>
        <w:t xml:space="preserve">Furthermore, their access to a range of teaching and learning resources would explain their confidence in carrying out this role. Here our findings echo those of </w:t>
      </w:r>
      <w:r>
        <w:rPr>
          <w:rFonts w:ascii="Arial" w:hAnsi="Arial" w:cs="Arial"/>
          <w:color w:val="000000" w:themeColor="text1"/>
        </w:rPr>
        <w:t>Lee and Ng (</w:t>
      </w:r>
      <w:r w:rsidRPr="00533D5F">
        <w:rPr>
          <w:rFonts w:ascii="Arial" w:hAnsi="Arial" w:cs="Arial"/>
          <w:color w:val="000000" w:themeColor="text1"/>
        </w:rPr>
        <w:t>2010)</w:t>
      </w:r>
      <w:r>
        <w:rPr>
          <w:rFonts w:ascii="Arial" w:hAnsi="Arial" w:cs="Arial"/>
          <w:color w:val="000000" w:themeColor="text1"/>
        </w:rPr>
        <w:t xml:space="preserve"> who found a similar conviction among English teachers of their role in encouraging learners to speak</w:t>
      </w:r>
      <w:r w:rsidRPr="00533D5F">
        <w:rPr>
          <w:rFonts w:ascii="Arial" w:hAnsi="Arial" w:cs="Arial"/>
          <w:color w:val="000000" w:themeColor="text1"/>
        </w:rPr>
        <w:t>.</w:t>
      </w:r>
      <w:r>
        <w:rPr>
          <w:rFonts w:ascii="Arial" w:hAnsi="Arial" w:cs="Arial"/>
          <w:color w:val="000000" w:themeColor="text1"/>
        </w:rPr>
        <w:t xml:space="preserve"> </w:t>
      </w:r>
    </w:p>
    <w:p w:rsidR="00C002D1" w:rsidRDefault="00C002D1" w:rsidP="00C002D1">
      <w:pPr>
        <w:spacing w:line="480" w:lineRule="auto"/>
        <w:jc w:val="both"/>
        <w:rPr>
          <w:rFonts w:ascii="Arial" w:hAnsi="Arial" w:cs="Arial"/>
          <w:color w:val="000000" w:themeColor="text1"/>
        </w:rPr>
      </w:pPr>
    </w:p>
    <w:p w:rsidR="00C002D1" w:rsidRDefault="00C002D1" w:rsidP="00C002D1">
      <w:pPr>
        <w:spacing w:line="480" w:lineRule="auto"/>
        <w:jc w:val="both"/>
        <w:rPr>
          <w:rFonts w:ascii="Arial" w:hAnsi="Arial" w:cs="Arial"/>
          <w:color w:val="000000" w:themeColor="text1"/>
        </w:rPr>
      </w:pPr>
      <w:r>
        <w:rPr>
          <w:rFonts w:ascii="Arial" w:hAnsi="Arial" w:cs="Arial"/>
          <w:color w:val="000000" w:themeColor="text1"/>
        </w:rPr>
        <w:t>Perhaps as a result, teachers indicate using a wide range of strategies to encourage WTC. Many such strategies have been observed in previous studies, such as adapting group sizes (Riasati 2014), the use of group work (Ewald, 2004), building up a rapport with the students (Matsuda and Gobel, 2004), and increasing students’ familiarity with their interlocutors (</w:t>
      </w:r>
      <w:hyperlink w:anchor="_ENREF_134" w:tooltip="Tsiplakides, 2009 #87" w:history="1">
        <w:r w:rsidRPr="00551BFF">
          <w:rPr>
            <w:rFonts w:ascii="Arial" w:hAnsi="Arial" w:cs="Arial"/>
            <w:color w:val="000000" w:themeColor="text1"/>
          </w:rPr>
          <w:t xml:space="preserve">Tsiplakides </w:t>
        </w:r>
        <w:r>
          <w:rPr>
            <w:rFonts w:ascii="Arial" w:hAnsi="Arial" w:cs="Arial"/>
            <w:color w:val="000000" w:themeColor="text1"/>
          </w:rPr>
          <w:t>and</w:t>
        </w:r>
        <w:r w:rsidRPr="00551BFF">
          <w:rPr>
            <w:rFonts w:ascii="Arial" w:hAnsi="Arial" w:cs="Arial"/>
            <w:color w:val="000000" w:themeColor="text1"/>
          </w:rPr>
          <w:t xml:space="preserve"> Keramida</w:t>
        </w:r>
        <w:r>
          <w:rPr>
            <w:rFonts w:ascii="Arial" w:hAnsi="Arial" w:cs="Arial"/>
            <w:color w:val="000000" w:themeColor="text1"/>
          </w:rPr>
          <w:t>,</w:t>
        </w:r>
        <w:r w:rsidRPr="00551BFF">
          <w:rPr>
            <w:rFonts w:ascii="Arial" w:hAnsi="Arial" w:cs="Arial"/>
            <w:color w:val="000000" w:themeColor="text1"/>
          </w:rPr>
          <w:t xml:space="preserve"> 2009</w:t>
        </w:r>
      </w:hyperlink>
      <w:r w:rsidRPr="00551BFF">
        <w:rPr>
          <w:rFonts w:ascii="Arial" w:hAnsi="Arial" w:cs="Arial"/>
          <w:color w:val="000000" w:themeColor="text1"/>
        </w:rPr>
        <w:t>)</w:t>
      </w:r>
      <w:r>
        <w:rPr>
          <w:rFonts w:ascii="Arial" w:hAnsi="Arial" w:cs="Arial"/>
          <w:color w:val="000000" w:themeColor="text1"/>
        </w:rPr>
        <w:t>,</w:t>
      </w:r>
      <w:r w:rsidRPr="00551BFF">
        <w:rPr>
          <w:rFonts w:ascii="Arial" w:hAnsi="Arial" w:cs="Arial"/>
          <w:color w:val="000000" w:themeColor="text1"/>
        </w:rPr>
        <w:t xml:space="preserve"> </w:t>
      </w:r>
      <w:r>
        <w:rPr>
          <w:rFonts w:ascii="Arial" w:hAnsi="Arial" w:cs="Arial"/>
          <w:color w:val="000000" w:themeColor="text1"/>
        </w:rPr>
        <w:t xml:space="preserve">however our results show the full range of strategies teachers say they employ. </w:t>
      </w:r>
    </w:p>
    <w:p w:rsidR="00C002D1" w:rsidRPr="0050636C" w:rsidRDefault="00C002D1" w:rsidP="00C002D1">
      <w:pPr>
        <w:spacing w:line="480" w:lineRule="auto"/>
        <w:jc w:val="both"/>
        <w:rPr>
          <w:rFonts w:ascii="Arial" w:hAnsi="Arial" w:cs="Arial"/>
          <w:color w:val="008000"/>
        </w:rPr>
      </w:pPr>
    </w:p>
    <w:p w:rsidR="00C002D1" w:rsidRDefault="00C002D1" w:rsidP="00C002D1">
      <w:pPr>
        <w:spacing w:line="480" w:lineRule="auto"/>
        <w:jc w:val="both"/>
        <w:rPr>
          <w:rFonts w:ascii="Arial" w:hAnsi="Arial" w:cs="Arial"/>
        </w:rPr>
      </w:pPr>
      <w:r>
        <w:rPr>
          <w:rFonts w:ascii="Arial" w:hAnsi="Arial" w:cs="Arial"/>
        </w:rPr>
        <w:t xml:space="preserve">It is important to consider to what extent the teachers’ attempts at encouraging WTC align with their learners’ previous experiences and their expectations. It is interesting to note the very small number of times students initiated a topic in class. Although the overall atmosphere in the five observed classes seemed positive and relaxed, and although all 15 questionnaire respondents indicated they actively encouraged students to speak up, clearly the mostly Asian learners </w:t>
      </w:r>
      <w:r>
        <w:rPr>
          <w:rFonts w:ascii="Arial" w:hAnsi="Arial" w:cs="Arial"/>
        </w:rPr>
        <w:lastRenderedPageBreak/>
        <w:t xml:space="preserve">did not do so to the extent that they would suggest a change of topic. Although this is only one indication of students’ WTC, it is an important one. </w:t>
      </w:r>
    </w:p>
    <w:p w:rsidR="00C002D1" w:rsidRPr="00F43EFC" w:rsidRDefault="00C002D1" w:rsidP="00C002D1">
      <w:pPr>
        <w:spacing w:line="480" w:lineRule="auto"/>
        <w:jc w:val="both"/>
        <w:rPr>
          <w:rFonts w:ascii="Arial" w:hAnsi="Arial" w:cs="Arial"/>
        </w:rPr>
      </w:pPr>
    </w:p>
    <w:p w:rsidR="00C002D1" w:rsidRPr="007E70B7" w:rsidRDefault="00C002D1" w:rsidP="00C002D1">
      <w:pPr>
        <w:widowControl w:val="0"/>
        <w:autoSpaceDE w:val="0"/>
        <w:autoSpaceDN w:val="0"/>
        <w:adjustRightInd w:val="0"/>
        <w:spacing w:line="480" w:lineRule="auto"/>
        <w:jc w:val="both"/>
        <w:rPr>
          <w:rFonts w:ascii="Arial" w:hAnsi="Arial" w:cs="Arial"/>
        </w:rPr>
      </w:pPr>
      <w:r>
        <w:rPr>
          <w:rFonts w:ascii="Arial" w:hAnsi="Arial" w:cs="Arial"/>
        </w:rPr>
        <w:t xml:space="preserve">An interesting </w:t>
      </w:r>
      <w:r w:rsidRPr="007E70B7">
        <w:rPr>
          <w:rFonts w:ascii="Arial" w:hAnsi="Arial" w:cs="Arial"/>
        </w:rPr>
        <w:t>mismatch was found between teachers’ perceptions and their classroom behaviour</w:t>
      </w:r>
      <w:r>
        <w:rPr>
          <w:rFonts w:ascii="Arial" w:hAnsi="Arial" w:cs="Arial"/>
        </w:rPr>
        <w:t>; although the questionnaire respondents overwhelmingly agreed that encouraging WTC outside the classroom is their responsibility, when observing the five ESOL classes, not once was reference to communication outside of class made</w:t>
      </w:r>
      <w:r w:rsidRPr="007E70B7">
        <w:rPr>
          <w:rFonts w:ascii="Arial" w:hAnsi="Arial" w:cs="Arial"/>
        </w:rPr>
        <w:t xml:space="preserve">. </w:t>
      </w:r>
      <w:r>
        <w:rPr>
          <w:rFonts w:ascii="Arial" w:hAnsi="Arial" w:cs="Arial"/>
        </w:rPr>
        <w:t xml:space="preserve">Such mismatches are not uncommon; for example Lee (2009) </w:t>
      </w:r>
      <w:r w:rsidRPr="007E70B7">
        <w:rPr>
          <w:rFonts w:ascii="Arial" w:hAnsi="Arial" w:cs="Arial"/>
        </w:rPr>
        <w:t>found that</w:t>
      </w:r>
      <w:r>
        <w:rPr>
          <w:rFonts w:ascii="Arial" w:hAnsi="Arial" w:cs="Arial"/>
        </w:rPr>
        <w:t>,</w:t>
      </w:r>
      <w:r w:rsidRPr="007E70B7">
        <w:rPr>
          <w:rFonts w:ascii="Arial" w:hAnsi="Arial" w:cs="Arial"/>
        </w:rPr>
        <w:t xml:space="preserve"> </w:t>
      </w:r>
      <w:r>
        <w:rPr>
          <w:rFonts w:ascii="Arial" w:hAnsi="Arial" w:cs="Arial"/>
        </w:rPr>
        <w:t xml:space="preserve">although </w:t>
      </w:r>
      <w:r w:rsidRPr="007E70B7">
        <w:rPr>
          <w:rFonts w:ascii="Arial" w:hAnsi="Arial" w:cs="Arial"/>
        </w:rPr>
        <w:t xml:space="preserve">teachers believe feedback should cover both weaknesses and strengths, </w:t>
      </w:r>
      <w:r>
        <w:rPr>
          <w:rFonts w:ascii="Arial" w:hAnsi="Arial" w:cs="Arial"/>
        </w:rPr>
        <w:t>in practice they employed mostly error-correction in their feedback</w:t>
      </w:r>
      <w:r w:rsidRPr="00BF3C47">
        <w:rPr>
          <w:rFonts w:ascii="Arial" w:hAnsi="Arial" w:cs="Arial"/>
          <w:color w:val="000000" w:themeColor="text1"/>
        </w:rPr>
        <w:t xml:space="preserve">. Similarly, Zacharias (2005) found that teachers believed that they focused on speaking skills, when in actual fact their classes were focused more on other language areas. </w:t>
      </w:r>
      <w:r>
        <w:rPr>
          <w:rFonts w:ascii="Arial" w:hAnsi="Arial" w:cs="Arial"/>
        </w:rPr>
        <w:t>Nonetheless, considering our study took place in an ESL setting where opportunities for English use are abundant, this is a surprising finding.</w:t>
      </w:r>
    </w:p>
    <w:p w:rsidR="00C002D1" w:rsidRDefault="00C002D1" w:rsidP="00C002D1">
      <w:pPr>
        <w:spacing w:line="480" w:lineRule="auto"/>
        <w:ind w:left="720"/>
        <w:jc w:val="both"/>
        <w:rPr>
          <w:rFonts w:ascii="Arial" w:hAnsi="Arial" w:cs="Arial"/>
        </w:rPr>
      </w:pPr>
    </w:p>
    <w:p w:rsidR="00C002D1" w:rsidRPr="001D0593" w:rsidRDefault="00C002D1" w:rsidP="00C002D1">
      <w:pPr>
        <w:pStyle w:val="Normal1"/>
        <w:spacing w:line="480" w:lineRule="auto"/>
        <w:jc w:val="both"/>
        <w:rPr>
          <w:rFonts w:eastAsiaTheme="minorEastAsia"/>
          <w:color w:val="auto"/>
          <w:sz w:val="24"/>
          <w:szCs w:val="24"/>
        </w:rPr>
      </w:pPr>
      <w:r w:rsidRPr="001D0593">
        <w:rPr>
          <w:rFonts w:eastAsiaTheme="minorEastAsia"/>
          <w:color w:val="auto"/>
          <w:sz w:val="24"/>
          <w:szCs w:val="24"/>
        </w:rPr>
        <w:t>In terms of classroom interaction, it was interesting to see the relationship between some of the teacher’s behaviours and their impact on student talk. For example, open-ended questions led to longer responses</w:t>
      </w:r>
      <w:r>
        <w:rPr>
          <w:rFonts w:eastAsiaTheme="minorEastAsia"/>
          <w:color w:val="auto"/>
          <w:sz w:val="24"/>
          <w:szCs w:val="24"/>
        </w:rPr>
        <w:t xml:space="preserve"> (11.2 versus </w:t>
      </w:r>
      <w:r w:rsidRPr="00526267">
        <w:rPr>
          <w:rFonts w:eastAsiaTheme="minorEastAsia"/>
          <w:color w:val="auto"/>
          <w:sz w:val="24"/>
          <w:szCs w:val="24"/>
        </w:rPr>
        <w:t>2.2 seconds</w:t>
      </w:r>
      <w:r>
        <w:rPr>
          <w:rFonts w:eastAsiaTheme="minorEastAsia"/>
          <w:color w:val="auto"/>
          <w:sz w:val="24"/>
          <w:szCs w:val="24"/>
        </w:rPr>
        <w:t>)</w:t>
      </w:r>
      <w:r w:rsidRPr="001D0593">
        <w:rPr>
          <w:rFonts w:eastAsiaTheme="minorEastAsia"/>
          <w:color w:val="auto"/>
          <w:sz w:val="24"/>
          <w:szCs w:val="24"/>
        </w:rPr>
        <w:t xml:space="preserve">, and a reduced percentage of teacher talk was related to an increased percentage of student talk. Teacher 3 spoke the least of the five observed teachers and the amount of talk produced by the learners was the greatest. Of course, such variation can be due to other factors, but it is an interesting pattern nonetheless, </w:t>
      </w:r>
      <w:r>
        <w:rPr>
          <w:rFonts w:eastAsiaTheme="minorEastAsia"/>
          <w:color w:val="auto"/>
          <w:sz w:val="24"/>
          <w:szCs w:val="24"/>
        </w:rPr>
        <w:t xml:space="preserve">and that </w:t>
      </w:r>
      <w:r w:rsidRPr="001D0593">
        <w:rPr>
          <w:rFonts w:eastAsiaTheme="minorEastAsia"/>
          <w:color w:val="auto"/>
          <w:sz w:val="24"/>
          <w:szCs w:val="24"/>
        </w:rPr>
        <w:t xml:space="preserve">that applied across the five classes. Previous research (Lewis &amp; Reinders 2003) has shown similar effects with teachers of Asian students, but also found a lower threshold of teacher talk beyond which learners </w:t>
      </w:r>
      <w:r w:rsidRPr="001D0593">
        <w:rPr>
          <w:rFonts w:eastAsiaTheme="minorEastAsia"/>
          <w:color w:val="auto"/>
          <w:sz w:val="24"/>
          <w:szCs w:val="24"/>
        </w:rPr>
        <w:lastRenderedPageBreak/>
        <w:t xml:space="preserve">ended up speaking less, probably as a result of needing some direction and someone to lead the way. </w:t>
      </w:r>
    </w:p>
    <w:p w:rsidR="00C002D1" w:rsidRDefault="00C002D1" w:rsidP="00C002D1">
      <w:pPr>
        <w:spacing w:line="480" w:lineRule="auto"/>
        <w:jc w:val="both"/>
        <w:rPr>
          <w:rFonts w:ascii="Arial" w:hAnsi="Arial" w:cs="Arial"/>
        </w:rPr>
      </w:pPr>
    </w:p>
    <w:p w:rsidR="00C002D1" w:rsidRPr="003857E0" w:rsidRDefault="00C002D1" w:rsidP="00C002D1">
      <w:pPr>
        <w:spacing w:line="480" w:lineRule="auto"/>
        <w:rPr>
          <w:rFonts w:ascii="Arial" w:hAnsi="Arial" w:cs="Arial"/>
          <w:b/>
        </w:rPr>
      </w:pPr>
      <w:bookmarkStart w:id="1" w:name="_Toc384801990"/>
      <w:r w:rsidRPr="003857E0">
        <w:rPr>
          <w:rFonts w:ascii="Arial" w:hAnsi="Arial" w:cs="Arial"/>
          <w:b/>
        </w:rPr>
        <w:t>Conclusions and recommendations</w:t>
      </w:r>
      <w:bookmarkEnd w:id="1"/>
    </w:p>
    <w:p w:rsidR="00C002D1" w:rsidRPr="005430CD" w:rsidRDefault="00C002D1" w:rsidP="00C002D1">
      <w:pPr>
        <w:pStyle w:val="Default"/>
        <w:spacing w:line="480" w:lineRule="auto"/>
        <w:jc w:val="both"/>
      </w:pPr>
      <w:r w:rsidRPr="005430CD">
        <w:rPr>
          <w:color w:val="auto"/>
        </w:rPr>
        <w:t>This study investigated the perceptions of ESOL teachers about WTC inside and outside New Zealand classrooms, finding that teachers do believe WTC is important</w:t>
      </w:r>
      <w:r>
        <w:rPr>
          <w:color w:val="auto"/>
        </w:rPr>
        <w:t xml:space="preserve">, </w:t>
      </w:r>
      <w:r w:rsidRPr="005430CD">
        <w:rPr>
          <w:color w:val="auto"/>
        </w:rPr>
        <w:t>that</w:t>
      </w:r>
      <w:r>
        <w:rPr>
          <w:color w:val="auto"/>
        </w:rPr>
        <w:t xml:space="preserve"> they </w:t>
      </w:r>
      <w:r w:rsidRPr="005430CD">
        <w:rPr>
          <w:color w:val="auto"/>
        </w:rPr>
        <w:t>have a significant role to play in encouraging it</w:t>
      </w:r>
      <w:r>
        <w:rPr>
          <w:color w:val="auto"/>
        </w:rPr>
        <w:t>, and that they employ a wide range of strategies to do so. The study also showed how some of the classroom L2 interaction patterns may relate to the teacher’s behaviour. Interestingly, there was</w:t>
      </w:r>
      <w:r w:rsidRPr="005430CD">
        <w:rPr>
          <w:color w:val="auto"/>
        </w:rPr>
        <w:t xml:space="preserve"> a mismatch between teachers’ perceptions and their classroom practice</w:t>
      </w:r>
      <w:r>
        <w:rPr>
          <w:color w:val="auto"/>
        </w:rPr>
        <w:t xml:space="preserve">; although they greatly valued the importance of encouraging WTC outside the classroom, we did not find any evidence of teachers doing so. </w:t>
      </w:r>
    </w:p>
    <w:p w:rsidR="00C002D1" w:rsidRDefault="00C002D1" w:rsidP="00C002D1">
      <w:pPr>
        <w:spacing w:line="480" w:lineRule="auto"/>
        <w:jc w:val="both"/>
        <w:rPr>
          <w:rFonts w:ascii="Arial" w:hAnsi="Arial" w:cs="Arial"/>
        </w:rPr>
      </w:pPr>
    </w:p>
    <w:p w:rsidR="00C002D1" w:rsidRPr="005430CD" w:rsidRDefault="00C002D1" w:rsidP="00C002D1">
      <w:pPr>
        <w:spacing w:line="480" w:lineRule="auto"/>
        <w:jc w:val="both"/>
        <w:rPr>
          <w:rFonts w:ascii="Arial" w:hAnsi="Arial" w:cs="Arial"/>
        </w:rPr>
      </w:pPr>
      <w:r w:rsidRPr="005430CD">
        <w:rPr>
          <w:rFonts w:ascii="Arial" w:hAnsi="Arial" w:cs="Arial"/>
        </w:rPr>
        <w:t>With regard</w:t>
      </w:r>
      <w:r>
        <w:rPr>
          <w:rFonts w:ascii="Arial" w:hAnsi="Arial" w:cs="Arial"/>
        </w:rPr>
        <w:t>s</w:t>
      </w:r>
      <w:r w:rsidRPr="005430CD">
        <w:rPr>
          <w:rFonts w:ascii="Arial" w:hAnsi="Arial" w:cs="Arial"/>
        </w:rPr>
        <w:t xml:space="preserve"> to </w:t>
      </w:r>
      <w:r>
        <w:rPr>
          <w:rFonts w:ascii="Arial" w:hAnsi="Arial" w:cs="Arial"/>
        </w:rPr>
        <w:t xml:space="preserve">the </w:t>
      </w:r>
      <w:r w:rsidRPr="005430CD">
        <w:rPr>
          <w:rFonts w:ascii="Arial" w:hAnsi="Arial" w:cs="Arial"/>
        </w:rPr>
        <w:t xml:space="preserve">ten variables </w:t>
      </w:r>
      <w:r>
        <w:rPr>
          <w:rFonts w:ascii="Arial" w:hAnsi="Arial" w:cs="Arial"/>
        </w:rPr>
        <w:t xml:space="preserve">identified from the literature that affect </w:t>
      </w:r>
      <w:r w:rsidRPr="005430CD">
        <w:rPr>
          <w:rFonts w:ascii="Arial" w:hAnsi="Arial" w:cs="Arial"/>
        </w:rPr>
        <w:t xml:space="preserve">WTC, the respondents </w:t>
      </w:r>
      <w:r>
        <w:rPr>
          <w:rFonts w:ascii="Arial" w:hAnsi="Arial" w:cs="Arial"/>
        </w:rPr>
        <w:t xml:space="preserve">reported using a range of </w:t>
      </w:r>
      <w:r w:rsidRPr="005430CD">
        <w:rPr>
          <w:rFonts w:ascii="Arial" w:hAnsi="Arial" w:cs="Arial"/>
        </w:rPr>
        <w:t>techniques</w:t>
      </w:r>
      <w:r>
        <w:rPr>
          <w:rFonts w:ascii="Arial" w:hAnsi="Arial" w:cs="Arial"/>
        </w:rPr>
        <w:t xml:space="preserve"> to implement these in class</w:t>
      </w:r>
      <w:r w:rsidRPr="005430CD">
        <w:rPr>
          <w:rFonts w:ascii="Arial" w:hAnsi="Arial" w:cs="Arial"/>
        </w:rPr>
        <w:t>. A key point was teachers’ beliefs that they can overcome the variables influencing L2 WTC, such as using pair w</w:t>
      </w:r>
      <w:r>
        <w:rPr>
          <w:rFonts w:ascii="Arial" w:hAnsi="Arial" w:cs="Arial"/>
        </w:rPr>
        <w:t xml:space="preserve">ork and group work and helping </w:t>
      </w:r>
      <w:r w:rsidRPr="005430CD">
        <w:rPr>
          <w:rFonts w:ascii="Arial" w:hAnsi="Arial" w:cs="Arial"/>
        </w:rPr>
        <w:t>learners contro</w:t>
      </w:r>
      <w:r>
        <w:rPr>
          <w:rFonts w:ascii="Arial" w:hAnsi="Arial" w:cs="Arial"/>
        </w:rPr>
        <w:t xml:space="preserve">l anxiety through encouragement and we did indeed find some evidence for their efficacy in the sense that these led to a relaxed and supportive atmosphere in each of the five classes observed, and considerable student talk. </w:t>
      </w:r>
    </w:p>
    <w:p w:rsidR="00C002D1" w:rsidRPr="005430CD" w:rsidRDefault="00C002D1" w:rsidP="00C002D1">
      <w:pPr>
        <w:spacing w:line="480" w:lineRule="auto"/>
        <w:jc w:val="both"/>
        <w:rPr>
          <w:rFonts w:ascii="Arial" w:hAnsi="Arial" w:cs="Arial"/>
          <w:color w:val="FF0000"/>
        </w:rPr>
      </w:pPr>
    </w:p>
    <w:p w:rsidR="00C002D1" w:rsidRPr="005430CD" w:rsidRDefault="00C002D1" w:rsidP="00C002D1">
      <w:pPr>
        <w:spacing w:line="480" w:lineRule="auto"/>
        <w:jc w:val="both"/>
        <w:rPr>
          <w:rFonts w:ascii="Arial" w:hAnsi="Arial" w:cs="Arial"/>
        </w:rPr>
      </w:pPr>
      <w:r w:rsidRPr="005430CD">
        <w:rPr>
          <w:rFonts w:ascii="Arial" w:hAnsi="Arial" w:cs="Arial"/>
        </w:rPr>
        <w:t xml:space="preserve">Some practical implications arise from the study. First, teachers </w:t>
      </w:r>
      <w:r>
        <w:rPr>
          <w:rFonts w:ascii="Arial" w:hAnsi="Arial" w:cs="Arial"/>
        </w:rPr>
        <w:t xml:space="preserve">clearly </w:t>
      </w:r>
      <w:r w:rsidRPr="005430CD">
        <w:rPr>
          <w:rFonts w:ascii="Arial" w:hAnsi="Arial" w:cs="Arial"/>
        </w:rPr>
        <w:t>play a crucial role in persuading students to be more willing to communicate</w:t>
      </w:r>
      <w:r>
        <w:rPr>
          <w:rFonts w:ascii="Arial" w:hAnsi="Arial" w:cs="Arial"/>
        </w:rPr>
        <w:t xml:space="preserve">, a finding that echoes previous studies </w:t>
      </w:r>
      <w:r w:rsidRPr="005430CD">
        <w:rPr>
          <w:rFonts w:ascii="Arial" w:hAnsi="Arial" w:cs="Arial"/>
        </w:rPr>
        <w:fldChar w:fldCharType="begin">
          <w:fldData xml:space="preserve">PEVuZE5vdGU+PENpdGU+PEF1dGhvcj5SaWFzYXRpPC9BdXRob3I+PFllYXI+MjAxNDwvWWVhcj48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</w:fldData>
        </w:fldChar>
      </w:r>
      <w:r>
        <w:rPr>
          <w:rFonts w:ascii="Arial" w:hAnsi="Arial" w:cs="Arial"/>
        </w:rPr>
        <w:instrText xml:space="preserve"> ADDIN EN.CITE </w:instrText>
      </w:r>
      <w:r>
        <w:rPr>
          <w:rFonts w:ascii="Arial" w:hAnsi="Arial" w:cs="Arial"/>
        </w:rPr>
        <w:fldChar w:fldCharType="begin">
          <w:fldData xml:space="preserve">PEVuZE5vdGU+PENpdGU+PEF1dGhvcj5SaWFzYXRpPC9BdXRob3I+PFllYXI+MjAxNDwvWWVhcj48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</w:fldData>
        </w:fldChar>
      </w:r>
      <w:r>
        <w:rPr>
          <w:rFonts w:ascii="Arial" w:hAnsi="Arial" w:cs="Arial"/>
        </w:rPr>
        <w:instrText xml:space="preserve"> ADDIN EN.CITE.DATA </w:instrText>
      </w:r>
      <w:r>
        <w:rPr>
          <w:rFonts w:ascii="Arial" w:hAnsi="Arial" w:cs="Arial"/>
        </w:rPr>
      </w:r>
      <w:r>
        <w:rPr>
          <w:rFonts w:ascii="Arial" w:hAnsi="Arial" w:cs="Arial"/>
        </w:rPr>
        <w:fldChar w:fldCharType="end"/>
      </w:r>
      <w:r w:rsidRPr="005430CD">
        <w:rPr>
          <w:rFonts w:ascii="Arial" w:hAnsi="Arial" w:cs="Arial"/>
        </w:rPr>
      </w:r>
      <w:r w:rsidRPr="005430CD">
        <w:rPr>
          <w:rFonts w:ascii="Arial" w:hAnsi="Arial" w:cs="Arial"/>
        </w:rPr>
        <w:fldChar w:fldCharType="separate"/>
      </w:r>
      <w:r>
        <w:rPr>
          <w:rFonts w:ascii="Arial" w:hAnsi="Arial" w:cs="Arial"/>
          <w:noProof/>
        </w:rPr>
        <w:t>(</w:t>
      </w:r>
      <w:hyperlink w:anchor="_ENREF_6" w:tooltip="Cao, 2009 #152" w:history="1">
        <w:r>
          <w:rPr>
            <w:rFonts w:ascii="Arial" w:hAnsi="Arial" w:cs="Arial"/>
            <w:noProof/>
          </w:rPr>
          <w:t>Cao, 2009</w:t>
        </w:r>
      </w:hyperlink>
      <w:r>
        <w:rPr>
          <w:rFonts w:ascii="Arial" w:hAnsi="Arial" w:cs="Arial"/>
          <w:noProof/>
        </w:rPr>
        <w:t xml:space="preserve">; </w:t>
      </w:r>
      <w:hyperlink w:anchor="_ENREF_19" w:tooltip="Kang, 2005 #172" w:history="1">
        <w:r>
          <w:rPr>
            <w:rFonts w:ascii="Arial" w:hAnsi="Arial" w:cs="Arial"/>
            <w:noProof/>
          </w:rPr>
          <w:t>Kang, 2005</w:t>
        </w:r>
      </w:hyperlink>
      <w:r>
        <w:rPr>
          <w:rFonts w:ascii="Arial" w:hAnsi="Arial" w:cs="Arial"/>
          <w:noProof/>
        </w:rPr>
        <w:t xml:space="preserve">; </w:t>
      </w:r>
      <w:hyperlink w:anchor="_ENREF_23" w:tooltip="Liu, 2008 #183" w:history="1">
        <w:r>
          <w:rPr>
            <w:rFonts w:ascii="Arial" w:hAnsi="Arial" w:cs="Arial"/>
            <w:noProof/>
          </w:rPr>
          <w:t>Liu and Jackson, 2008</w:t>
        </w:r>
      </w:hyperlink>
      <w:r>
        <w:rPr>
          <w:rFonts w:ascii="Arial" w:hAnsi="Arial" w:cs="Arial"/>
          <w:noProof/>
        </w:rPr>
        <w:t xml:space="preserve">; </w:t>
      </w:r>
      <w:hyperlink w:anchor="_ENREF_24" w:tooltip="Liu, 2005 #71" w:history="1">
        <w:r>
          <w:rPr>
            <w:rFonts w:ascii="Arial" w:hAnsi="Arial" w:cs="Arial"/>
            <w:noProof/>
          </w:rPr>
          <w:t>Liu, 2005</w:t>
        </w:r>
      </w:hyperlink>
      <w:r>
        <w:rPr>
          <w:rFonts w:ascii="Arial" w:hAnsi="Arial" w:cs="Arial"/>
          <w:noProof/>
        </w:rPr>
        <w:t xml:space="preserve">; </w:t>
      </w:r>
      <w:hyperlink w:anchor="_ENREF_30" w:tooltip="Matsuda, 2004 #35" w:history="1">
        <w:r>
          <w:rPr>
            <w:rFonts w:ascii="Arial" w:hAnsi="Arial" w:cs="Arial"/>
            <w:noProof/>
          </w:rPr>
          <w:t>Matsuda and Gobel, 2004</w:t>
        </w:r>
      </w:hyperlink>
      <w:r>
        <w:rPr>
          <w:rFonts w:ascii="Arial" w:hAnsi="Arial" w:cs="Arial"/>
          <w:noProof/>
        </w:rPr>
        <w:t xml:space="preserve">; </w:t>
      </w:r>
      <w:hyperlink w:anchor="_ENREF_39" w:tooltip="Riasati, 2014 #12" w:history="1">
        <w:r>
          <w:rPr>
            <w:rFonts w:ascii="Arial" w:hAnsi="Arial" w:cs="Arial"/>
            <w:noProof/>
          </w:rPr>
          <w:t>Riasati, 2014</w:t>
        </w:r>
      </w:hyperlink>
      <w:r>
        <w:rPr>
          <w:rFonts w:ascii="Arial" w:hAnsi="Arial" w:cs="Arial"/>
          <w:noProof/>
        </w:rPr>
        <w:t xml:space="preserve">; </w:t>
      </w:r>
      <w:hyperlink w:anchor="_ENREF_41" w:tooltip="Tong, 2010 #146" w:history="1">
        <w:r>
          <w:rPr>
            <w:rFonts w:ascii="Arial" w:hAnsi="Arial" w:cs="Arial"/>
            <w:noProof/>
          </w:rPr>
          <w:t>Tong, 2010</w:t>
        </w:r>
      </w:hyperlink>
      <w:r>
        <w:rPr>
          <w:rFonts w:ascii="Arial" w:hAnsi="Arial" w:cs="Arial"/>
          <w:noProof/>
        </w:rPr>
        <w:t>)</w:t>
      </w:r>
      <w:r w:rsidRPr="005430CD">
        <w:rPr>
          <w:rFonts w:ascii="Arial" w:hAnsi="Arial" w:cs="Arial"/>
        </w:rPr>
        <w:fldChar w:fldCharType="end"/>
      </w:r>
      <w:r>
        <w:rPr>
          <w:rFonts w:ascii="Arial" w:hAnsi="Arial" w:cs="Arial"/>
        </w:rPr>
        <w:t xml:space="preserve">. Second, there seems to be a relationship between the percentage of teacher talk and student </w:t>
      </w:r>
      <w:r>
        <w:rPr>
          <w:rFonts w:ascii="Arial" w:hAnsi="Arial" w:cs="Arial"/>
        </w:rPr>
        <w:lastRenderedPageBreak/>
        <w:t xml:space="preserve">talk and teachers may thus wish to monitor the amount they speak and how changes therein impact learner talk. Finally, </w:t>
      </w:r>
      <w:r>
        <w:rPr>
          <w:rFonts w:ascii="Arial" w:hAnsi="Arial" w:cs="Arial"/>
          <w:bCs/>
          <w:iCs/>
        </w:rPr>
        <w:t xml:space="preserve">it is important for </w:t>
      </w:r>
      <w:r w:rsidRPr="005430CD">
        <w:rPr>
          <w:rFonts w:ascii="Arial" w:hAnsi="Arial" w:cs="Arial"/>
        </w:rPr>
        <w:t xml:space="preserve">teachers </w:t>
      </w:r>
      <w:r>
        <w:rPr>
          <w:rFonts w:ascii="Arial" w:hAnsi="Arial" w:cs="Arial"/>
        </w:rPr>
        <w:t xml:space="preserve">to be mindful of encouraging </w:t>
      </w:r>
      <w:r w:rsidRPr="005430CD">
        <w:rPr>
          <w:rFonts w:ascii="Arial" w:hAnsi="Arial" w:cs="Arial"/>
        </w:rPr>
        <w:t xml:space="preserve">students </w:t>
      </w:r>
      <w:r>
        <w:rPr>
          <w:rFonts w:ascii="Arial" w:hAnsi="Arial" w:cs="Arial"/>
        </w:rPr>
        <w:t xml:space="preserve">more </w:t>
      </w:r>
      <w:r w:rsidRPr="005430CD">
        <w:rPr>
          <w:rFonts w:ascii="Arial" w:hAnsi="Arial" w:cs="Arial"/>
        </w:rPr>
        <w:t>to use English outside the classroom with colleagues, friends, and family members</w:t>
      </w:r>
      <w:r>
        <w:rPr>
          <w:rFonts w:ascii="Arial" w:hAnsi="Arial" w:cs="Arial"/>
        </w:rPr>
        <w:t xml:space="preserve">, or online. </w:t>
      </w:r>
    </w:p>
    <w:p w:rsidR="00C002D1" w:rsidRPr="005430CD" w:rsidRDefault="00C002D1" w:rsidP="00C002D1">
      <w:pPr>
        <w:spacing w:line="480" w:lineRule="auto"/>
        <w:jc w:val="both"/>
        <w:rPr>
          <w:rFonts w:ascii="Arial" w:hAnsi="Arial" w:cs="Arial"/>
        </w:rPr>
      </w:pPr>
    </w:p>
    <w:p w:rsidR="00C002D1" w:rsidRPr="005430CD" w:rsidRDefault="00C002D1" w:rsidP="00C002D1">
      <w:pPr>
        <w:pStyle w:val="Default"/>
        <w:spacing w:line="480" w:lineRule="auto"/>
        <w:jc w:val="both"/>
        <w:rPr>
          <w:b/>
          <w:bCs/>
          <w:color w:val="auto"/>
        </w:rPr>
      </w:pPr>
      <w:r w:rsidRPr="005430CD">
        <w:rPr>
          <w:b/>
          <w:bCs/>
          <w:color w:val="auto"/>
        </w:rPr>
        <w:t>Limitations of the Research</w:t>
      </w:r>
    </w:p>
    <w:p w:rsidR="00C002D1" w:rsidRDefault="00C002D1" w:rsidP="00C002D1">
      <w:pPr>
        <w:pStyle w:val="Default"/>
        <w:spacing w:line="480" w:lineRule="auto"/>
        <w:jc w:val="both"/>
        <w:rPr>
          <w:color w:val="auto"/>
        </w:rPr>
      </w:pPr>
    </w:p>
    <w:p w:rsidR="00C002D1" w:rsidRPr="005430CD" w:rsidRDefault="00C002D1" w:rsidP="00C002D1">
      <w:pPr>
        <w:pStyle w:val="Default"/>
        <w:spacing w:line="480" w:lineRule="auto"/>
        <w:jc w:val="both"/>
        <w:rPr>
          <w:color w:val="auto"/>
        </w:rPr>
      </w:pPr>
      <w:r w:rsidRPr="005430CD">
        <w:rPr>
          <w:color w:val="auto"/>
        </w:rPr>
        <w:t xml:space="preserve">Every research study has its limitations, and this project is no exception. One is that the many variables that could have impacted on the findings. For example, when observing the way teachers used warm-up strategies, it was evident that particular techniques resulted in more student engagement. However, this could have been the result of the relationships the teachers had already built with the students during previous classes. Nevertheless, the results therefore provide a useful snapshot. </w:t>
      </w:r>
    </w:p>
    <w:p w:rsidR="00C002D1" w:rsidRPr="005430CD" w:rsidRDefault="00C002D1" w:rsidP="00C002D1">
      <w:pPr>
        <w:spacing w:line="480" w:lineRule="auto"/>
        <w:jc w:val="both"/>
        <w:rPr>
          <w:rFonts w:ascii="Arial" w:hAnsi="Arial" w:cs="Arial"/>
        </w:rPr>
      </w:pPr>
    </w:p>
    <w:p w:rsidR="00C002D1" w:rsidRDefault="00C002D1" w:rsidP="00C002D1">
      <w:pPr>
        <w:pStyle w:val="Default"/>
        <w:spacing w:line="480" w:lineRule="auto"/>
        <w:jc w:val="thaiDistribute"/>
        <w:rPr>
          <w:color w:val="auto"/>
        </w:rPr>
      </w:pPr>
      <w:r w:rsidRPr="005430CD">
        <w:rPr>
          <w:color w:val="auto"/>
        </w:rPr>
        <w:t>Another limitation is that the data was collected in only one language institution in one New Zealand city (Auckland),</w:t>
      </w:r>
      <w:r w:rsidRPr="005430CD">
        <w:rPr>
          <w:color w:val="FF0000"/>
        </w:rPr>
        <w:t xml:space="preserve"> </w:t>
      </w:r>
      <w:r w:rsidRPr="005430CD">
        <w:rPr>
          <w:color w:val="auto"/>
        </w:rPr>
        <w:t xml:space="preserve">with 15 teachers participating in the questionnaire and five in the observations. Hence, results might not represent the perceptions of ESOL teachers nationwide. </w:t>
      </w:r>
      <w:r>
        <w:rPr>
          <w:color w:val="auto"/>
        </w:rPr>
        <w:t>Similarly, we focused here on the teachers, not the students. A future study could compare teachers’ perceptions of their efforts at encouraging WTC, how successful they feel they are in this, and students’ self-reported WTC.</w:t>
      </w:r>
    </w:p>
    <w:p w:rsidR="00C002D1" w:rsidRPr="005430CD" w:rsidRDefault="00C002D1" w:rsidP="00C002D1">
      <w:pPr>
        <w:pStyle w:val="Default"/>
        <w:spacing w:line="480" w:lineRule="auto"/>
        <w:jc w:val="thaiDistribute"/>
        <w:rPr>
          <w:color w:val="auto"/>
        </w:rPr>
      </w:pPr>
    </w:p>
    <w:p w:rsidR="00C002D1" w:rsidRDefault="00C002D1" w:rsidP="00C002D1">
      <w:pPr>
        <w:spacing w:line="480" w:lineRule="auto"/>
        <w:jc w:val="both"/>
        <w:rPr>
          <w:rFonts w:ascii="Arial" w:hAnsi="Arial" w:cs="Arial"/>
        </w:rPr>
      </w:pPr>
      <w:r>
        <w:rPr>
          <w:rFonts w:ascii="Arial" w:hAnsi="Arial" w:cs="Arial"/>
        </w:rPr>
        <w:t>Future studies could pick up on the finding that the teachers in our study did not actively</w:t>
      </w:r>
      <w:r w:rsidRPr="005430CD">
        <w:rPr>
          <w:rFonts w:ascii="Arial" w:hAnsi="Arial" w:cs="Arial"/>
        </w:rPr>
        <w:t xml:space="preserve"> promote </w:t>
      </w:r>
      <w:r>
        <w:rPr>
          <w:rFonts w:ascii="Arial" w:hAnsi="Arial" w:cs="Arial"/>
        </w:rPr>
        <w:t xml:space="preserve">the use of English </w:t>
      </w:r>
      <w:r w:rsidRPr="005430CD">
        <w:rPr>
          <w:rFonts w:ascii="Arial" w:hAnsi="Arial" w:cs="Arial"/>
        </w:rPr>
        <w:t>outside the classroom, particularly in an L2 environment</w:t>
      </w:r>
      <w:r>
        <w:rPr>
          <w:rFonts w:ascii="Arial" w:hAnsi="Arial" w:cs="Arial"/>
        </w:rPr>
        <w:t>.</w:t>
      </w:r>
      <w:r w:rsidRPr="005430CD">
        <w:rPr>
          <w:rFonts w:ascii="Arial" w:hAnsi="Arial" w:cs="Arial"/>
        </w:rPr>
        <w:t xml:space="preserve"> </w:t>
      </w:r>
      <w:r>
        <w:rPr>
          <w:rFonts w:ascii="Arial" w:hAnsi="Arial" w:cs="Arial"/>
        </w:rPr>
        <w:t>In addition, three</w:t>
      </w:r>
      <w:r w:rsidRPr="005430CD">
        <w:rPr>
          <w:rFonts w:ascii="Arial" w:hAnsi="Arial" w:cs="Arial"/>
        </w:rPr>
        <w:t xml:space="preserve"> WTC strategies adopted by this study’s </w:t>
      </w:r>
      <w:r w:rsidRPr="005430CD">
        <w:rPr>
          <w:rFonts w:ascii="Arial" w:hAnsi="Arial" w:cs="Arial"/>
        </w:rPr>
        <w:lastRenderedPageBreak/>
        <w:t xml:space="preserve">participants seem worth further exploration. A few teachers set the task of asking students to go online to search for information. The use of the internet as a resource for language teachers and learners in a variety of ways is, in the view of this researcher, an important area for future study. Another technique was asking students to listen and imitate. Future research needs to investigate more specifically how the imitation factor improves students’ speaking ability. </w:t>
      </w:r>
    </w:p>
    <w:p w:rsidR="00C002D1" w:rsidRDefault="00C002D1" w:rsidP="00C002D1">
      <w:pPr>
        <w:spacing w:line="480" w:lineRule="auto"/>
        <w:jc w:val="both"/>
        <w:rPr>
          <w:rFonts w:ascii="Arial" w:hAnsi="Arial" w:cs="Arial"/>
        </w:rPr>
      </w:pPr>
    </w:p>
    <w:p w:rsidR="00C002D1" w:rsidRPr="00E62979" w:rsidRDefault="00C002D1" w:rsidP="00C002D1">
      <w:pPr>
        <w:spacing w:line="480" w:lineRule="auto"/>
        <w:rPr>
          <w:rFonts w:ascii="Arial" w:hAnsi="Arial" w:cs="Arial"/>
        </w:rPr>
      </w:pPr>
      <w:r>
        <w:rPr>
          <w:rFonts w:ascii="Arial" w:hAnsi="Arial" w:cs="Arial"/>
        </w:rPr>
        <w:t>Finally, i</w:t>
      </w:r>
      <w:r w:rsidRPr="00E62979">
        <w:rPr>
          <w:rFonts w:ascii="Arial" w:hAnsi="Arial" w:cs="Arial"/>
        </w:rPr>
        <w:t xml:space="preserve">t would be particularly useful for future research to directly compare the types and number of WTC strategies teachers use and their impact on classroom interaction. Although we obtained some interesting results, by directly investigating the link between teacher behaviour and L2 interaction, more decisive conclusions may be drawn about the ways in which teachers can impact WTC. </w:t>
      </w:r>
    </w:p>
    <w:p w:rsidR="00C002D1" w:rsidRDefault="00C002D1" w:rsidP="00C002D1">
      <w:pPr>
        <w:spacing w:line="480" w:lineRule="auto"/>
        <w:jc w:val="center"/>
        <w:rPr>
          <w:rFonts w:ascii="Arial" w:hAnsi="Arial" w:cs="Arial"/>
          <w:b/>
        </w:rPr>
      </w:pPr>
    </w:p>
    <w:p w:rsidR="00C002D1" w:rsidRPr="00D67F27" w:rsidRDefault="00C002D1" w:rsidP="00C002D1">
      <w:pPr>
        <w:spacing w:line="480" w:lineRule="auto"/>
        <w:rPr>
          <w:rFonts w:ascii="Arial" w:hAnsi="Arial" w:cs="Arial"/>
          <w:b/>
        </w:rPr>
      </w:pPr>
      <w:r w:rsidRPr="00D67F27">
        <w:rPr>
          <w:rFonts w:ascii="Arial" w:hAnsi="Arial" w:cs="Arial"/>
          <w:b/>
        </w:rPr>
        <w:t>References</w:t>
      </w:r>
    </w:p>
    <w:p w:rsidR="00C002D1" w:rsidRDefault="00C002D1" w:rsidP="00C002D1">
      <w:pPr>
        <w:spacing w:line="480" w:lineRule="auto"/>
        <w:ind w:left="720" w:hanging="720"/>
        <w:rPr>
          <w:rFonts w:ascii="Cambria" w:hAnsi="Cambria" w:cs="Arial"/>
          <w:noProof/>
        </w:rPr>
      </w:pPr>
      <w:r w:rsidRPr="00D67F27">
        <w:rPr>
          <w:rFonts w:ascii="Arial" w:hAnsi="Arial" w:cs="Arial"/>
        </w:rPr>
        <w:fldChar w:fldCharType="begin"/>
      </w:r>
      <w:r w:rsidRPr="00D67F27">
        <w:rPr>
          <w:rFonts w:ascii="Arial" w:hAnsi="Arial" w:cs="Arial"/>
        </w:rPr>
        <w:instrText xml:space="preserve"> ADDIN EN.REFLIST </w:instrText>
      </w:r>
      <w:r w:rsidRPr="00D67F27">
        <w:rPr>
          <w:rFonts w:ascii="Arial" w:hAnsi="Arial" w:cs="Arial"/>
        </w:rPr>
        <w:fldChar w:fldCharType="separate"/>
      </w:r>
      <w:bookmarkStart w:id="2" w:name="_ENREF_1"/>
      <w:r w:rsidRPr="00FC3AD3">
        <w:rPr>
          <w:rFonts w:ascii="Cambria" w:hAnsi="Cambria" w:cs="Arial"/>
          <w:noProof/>
        </w:rPr>
        <w:t>Alemi M</w:t>
      </w:r>
      <w:r>
        <w:rPr>
          <w:rFonts w:ascii="Cambria" w:hAnsi="Cambria" w:cs="Arial"/>
          <w:noProof/>
        </w:rPr>
        <w:t xml:space="preserve">, </w:t>
      </w:r>
      <w:r w:rsidRPr="00FC3AD3">
        <w:rPr>
          <w:rFonts w:ascii="Cambria" w:hAnsi="Cambria" w:cs="Arial"/>
          <w:noProof/>
        </w:rPr>
        <w:t xml:space="preserve"> Daftarifard P</w:t>
      </w:r>
      <w:r>
        <w:rPr>
          <w:rFonts w:ascii="Cambria" w:hAnsi="Cambria" w:cs="Arial"/>
          <w:noProof/>
        </w:rPr>
        <w:t xml:space="preserve"> and</w:t>
      </w:r>
      <w:r w:rsidRPr="00FC3AD3">
        <w:rPr>
          <w:rFonts w:ascii="Cambria" w:hAnsi="Cambria" w:cs="Arial"/>
          <w:noProof/>
        </w:rPr>
        <w:t xml:space="preserve"> Pashmforoosh R (2011)</w:t>
      </w:r>
      <w:r>
        <w:rPr>
          <w:rFonts w:ascii="Cambria" w:hAnsi="Cambria" w:cs="Arial"/>
          <w:noProof/>
        </w:rPr>
        <w:t xml:space="preserve"> The impact of language</w:t>
      </w:r>
    </w:p>
    <w:p w:rsidR="00C002D1" w:rsidRDefault="00C002D1" w:rsidP="00C002D1">
      <w:pPr>
        <w:spacing w:line="480" w:lineRule="auto"/>
        <w:ind w:left="720" w:hanging="720"/>
        <w:rPr>
          <w:rFonts w:ascii="Cambria" w:hAnsi="Cambria" w:cs="Arial"/>
          <w:i/>
          <w:noProof/>
        </w:rPr>
      </w:pPr>
      <w:r>
        <w:rPr>
          <w:rFonts w:ascii="Cambria" w:hAnsi="Cambria" w:cs="Arial"/>
          <w:noProof/>
        </w:rPr>
        <w:t xml:space="preserve">anxiety </w:t>
      </w:r>
      <w:r w:rsidRPr="00FC3AD3">
        <w:rPr>
          <w:rFonts w:ascii="Cambria" w:hAnsi="Cambria" w:cs="Arial"/>
          <w:noProof/>
        </w:rPr>
        <w:t>and language proficiency on WTC in EFL</w:t>
      </w:r>
      <w:r>
        <w:rPr>
          <w:rFonts w:ascii="Cambria" w:hAnsi="Cambria" w:cs="Arial"/>
          <w:noProof/>
        </w:rPr>
        <w:t xml:space="preserve"> </w:t>
      </w:r>
      <w:r w:rsidRPr="00FC3AD3">
        <w:rPr>
          <w:rFonts w:ascii="Cambria" w:hAnsi="Cambria" w:cs="Arial"/>
          <w:noProof/>
        </w:rPr>
        <w:t xml:space="preserve">context. </w:t>
      </w:r>
      <w:r>
        <w:rPr>
          <w:rFonts w:ascii="Cambria" w:hAnsi="Cambria" w:cs="Arial"/>
          <w:i/>
          <w:noProof/>
        </w:rPr>
        <w:t xml:space="preserve">Cross-Cultural </w:t>
      </w:r>
    </w:p>
    <w:p w:rsidR="00C002D1" w:rsidRPr="00FC3AD3" w:rsidRDefault="00C002D1" w:rsidP="00C002D1">
      <w:pPr>
        <w:spacing w:line="480" w:lineRule="auto"/>
        <w:ind w:left="720" w:hanging="720"/>
        <w:rPr>
          <w:rFonts w:ascii="Cambria" w:hAnsi="Cambria" w:cs="Arial"/>
          <w:noProof/>
        </w:rPr>
      </w:pPr>
      <w:r>
        <w:rPr>
          <w:rFonts w:ascii="Cambria" w:hAnsi="Cambria" w:cs="Arial"/>
          <w:i/>
          <w:noProof/>
        </w:rPr>
        <w:t xml:space="preserve">Communication, </w:t>
      </w:r>
      <w:r w:rsidRPr="00981372">
        <w:rPr>
          <w:rFonts w:ascii="Cambria" w:hAnsi="Cambria" w:cs="Arial"/>
          <w:noProof/>
        </w:rPr>
        <w:t>17</w:t>
      </w:r>
      <w:r w:rsidRPr="00FC3AD3">
        <w:rPr>
          <w:rFonts w:ascii="Cambria" w:hAnsi="Cambria" w:cs="Arial"/>
          <w:noProof/>
        </w:rPr>
        <w:t>(3)</w:t>
      </w:r>
      <w:r>
        <w:rPr>
          <w:rFonts w:ascii="Cambria" w:hAnsi="Cambria" w:cs="Arial"/>
          <w:noProof/>
        </w:rPr>
        <w:t>:</w:t>
      </w:r>
      <w:r w:rsidRPr="00FC3AD3">
        <w:rPr>
          <w:rFonts w:ascii="Cambria" w:hAnsi="Cambria" w:cs="Arial"/>
          <w:noProof/>
        </w:rPr>
        <w:t xml:space="preserve"> 150-166. </w:t>
      </w:r>
      <w:bookmarkEnd w:id="2"/>
    </w:p>
    <w:p w:rsidR="00C002D1" w:rsidRDefault="00C002D1" w:rsidP="00C002D1">
      <w:pPr>
        <w:spacing w:line="480" w:lineRule="auto"/>
        <w:ind w:left="720" w:hanging="720"/>
        <w:rPr>
          <w:rFonts w:ascii="Cambria" w:hAnsi="Cambria" w:cs="Arial"/>
          <w:noProof/>
        </w:rPr>
      </w:pPr>
      <w:bookmarkStart w:id="3" w:name="_ENREF_3"/>
      <w:r>
        <w:rPr>
          <w:rFonts w:ascii="Cambria" w:hAnsi="Cambria" w:cs="Arial"/>
          <w:noProof/>
        </w:rPr>
        <w:t>Aubrey</w:t>
      </w:r>
      <w:r w:rsidRPr="00FC3AD3">
        <w:rPr>
          <w:rFonts w:ascii="Cambria" w:hAnsi="Cambria" w:cs="Arial"/>
          <w:noProof/>
        </w:rPr>
        <w:t xml:space="preserve"> S ( 2011) Facilitating interaction in East Asian EFL classrooms: Increasing </w:t>
      </w:r>
    </w:p>
    <w:p w:rsidR="00C002D1" w:rsidRPr="00FC3AD3" w:rsidRDefault="00C002D1" w:rsidP="00C002D1">
      <w:pPr>
        <w:spacing w:line="480" w:lineRule="auto"/>
        <w:ind w:left="720" w:hanging="720"/>
        <w:rPr>
          <w:rFonts w:ascii="Cambria" w:hAnsi="Cambria" w:cs="Arial"/>
          <w:noProof/>
        </w:rPr>
      </w:pPr>
      <w:r w:rsidRPr="00FC3AD3">
        <w:rPr>
          <w:rFonts w:ascii="Cambria" w:hAnsi="Cambria" w:cs="Arial"/>
          <w:noProof/>
        </w:rPr>
        <w:t xml:space="preserve">studentsʼ willingness to communicate. </w:t>
      </w:r>
      <w:r w:rsidRPr="00FC3AD3">
        <w:rPr>
          <w:rFonts w:ascii="Cambria" w:hAnsi="Cambria" w:cs="Arial"/>
          <w:i/>
          <w:noProof/>
        </w:rPr>
        <w:t xml:space="preserve">Language Education in Asia </w:t>
      </w:r>
      <w:r w:rsidRPr="00981372">
        <w:rPr>
          <w:rFonts w:ascii="Cambria" w:hAnsi="Cambria" w:cs="Arial"/>
          <w:noProof/>
        </w:rPr>
        <w:t>2</w:t>
      </w:r>
      <w:r w:rsidRPr="00FC3AD3">
        <w:rPr>
          <w:rFonts w:ascii="Cambria" w:hAnsi="Cambria" w:cs="Arial"/>
          <w:noProof/>
        </w:rPr>
        <w:t>(2)</w:t>
      </w:r>
      <w:r>
        <w:rPr>
          <w:rFonts w:ascii="Cambria" w:hAnsi="Cambria" w:cs="Arial"/>
          <w:noProof/>
        </w:rPr>
        <w:t>:</w:t>
      </w:r>
      <w:r w:rsidRPr="00FC3AD3">
        <w:rPr>
          <w:rFonts w:ascii="Cambria" w:hAnsi="Cambria" w:cs="Arial"/>
          <w:noProof/>
        </w:rPr>
        <w:t xml:space="preserve"> 237-245. </w:t>
      </w:r>
      <w:bookmarkEnd w:id="3"/>
    </w:p>
    <w:p w:rsidR="00C002D1" w:rsidRDefault="00C002D1" w:rsidP="00C002D1">
      <w:pPr>
        <w:spacing w:line="480" w:lineRule="auto"/>
        <w:ind w:left="720" w:hanging="720"/>
        <w:rPr>
          <w:rFonts w:ascii="Cambria" w:hAnsi="Cambria" w:cs="Arial"/>
          <w:noProof/>
        </w:rPr>
      </w:pPr>
      <w:bookmarkStart w:id="4" w:name="_ENREF_6"/>
      <w:r>
        <w:rPr>
          <w:rFonts w:ascii="Cambria" w:hAnsi="Cambria" w:cs="Arial"/>
          <w:noProof/>
        </w:rPr>
        <w:t xml:space="preserve">Cao </w:t>
      </w:r>
      <w:r w:rsidRPr="00FC3AD3">
        <w:rPr>
          <w:rFonts w:ascii="Cambria" w:hAnsi="Cambria" w:cs="Arial"/>
          <w:noProof/>
        </w:rPr>
        <w:t xml:space="preserve">Y (2009) Willingness to communicate and communication quality in ESL </w:t>
      </w:r>
    </w:p>
    <w:p w:rsidR="00C002D1" w:rsidRPr="00FC3AD3" w:rsidRDefault="00C002D1" w:rsidP="00C002D1">
      <w:pPr>
        <w:spacing w:line="480" w:lineRule="auto"/>
        <w:ind w:left="720" w:hanging="720"/>
        <w:rPr>
          <w:rFonts w:ascii="Cambria" w:hAnsi="Cambria" w:cs="Arial"/>
          <w:noProof/>
        </w:rPr>
      </w:pPr>
      <w:r w:rsidRPr="00FC3AD3">
        <w:rPr>
          <w:rFonts w:ascii="Cambria" w:hAnsi="Cambria" w:cs="Arial"/>
          <w:noProof/>
        </w:rPr>
        <w:t xml:space="preserve">classrooms. </w:t>
      </w:r>
      <w:r>
        <w:rPr>
          <w:rFonts w:ascii="Cambria" w:hAnsi="Cambria" w:cs="Arial"/>
          <w:i/>
          <w:noProof/>
        </w:rPr>
        <w:t xml:space="preserve">TESL Reporter </w:t>
      </w:r>
      <w:r w:rsidRPr="00981372">
        <w:rPr>
          <w:rFonts w:ascii="Cambria" w:hAnsi="Cambria" w:cs="Arial"/>
          <w:noProof/>
        </w:rPr>
        <w:t>45</w:t>
      </w:r>
      <w:r w:rsidRPr="00FC3AD3">
        <w:rPr>
          <w:rFonts w:ascii="Cambria" w:hAnsi="Cambria" w:cs="Arial"/>
          <w:noProof/>
        </w:rPr>
        <w:t>(2)</w:t>
      </w:r>
      <w:r>
        <w:rPr>
          <w:rFonts w:ascii="Cambria" w:hAnsi="Cambria" w:cs="Arial"/>
          <w:noProof/>
        </w:rPr>
        <w:t>:</w:t>
      </w:r>
      <w:r w:rsidRPr="00FC3AD3">
        <w:rPr>
          <w:rFonts w:ascii="Cambria" w:hAnsi="Cambria" w:cs="Arial"/>
          <w:noProof/>
        </w:rPr>
        <w:t xml:space="preserve"> 18-36. </w:t>
      </w:r>
      <w:bookmarkEnd w:id="4"/>
    </w:p>
    <w:p w:rsidR="00C002D1" w:rsidRDefault="00C002D1" w:rsidP="00C002D1">
      <w:pPr>
        <w:spacing w:line="480" w:lineRule="auto"/>
        <w:ind w:left="720" w:hanging="720"/>
        <w:rPr>
          <w:rFonts w:ascii="Cambria" w:hAnsi="Cambria" w:cs="Arial"/>
          <w:noProof/>
        </w:rPr>
      </w:pPr>
      <w:bookmarkStart w:id="5" w:name="_ENREF_7"/>
      <w:r w:rsidRPr="00FC3AD3">
        <w:rPr>
          <w:rFonts w:ascii="Cambria" w:hAnsi="Cambria" w:cs="Arial"/>
          <w:noProof/>
        </w:rPr>
        <w:t>Cao Y</w:t>
      </w:r>
      <w:r>
        <w:rPr>
          <w:rFonts w:ascii="Cambria" w:hAnsi="Cambria" w:cs="Arial"/>
          <w:noProof/>
        </w:rPr>
        <w:t xml:space="preserve"> and</w:t>
      </w:r>
      <w:r w:rsidRPr="00FC3AD3">
        <w:rPr>
          <w:rFonts w:ascii="Cambria" w:hAnsi="Cambria" w:cs="Arial"/>
          <w:noProof/>
        </w:rPr>
        <w:t xml:space="preserve"> Philp J (2006) Interactional context a</w:t>
      </w:r>
      <w:r>
        <w:rPr>
          <w:rFonts w:ascii="Cambria" w:hAnsi="Cambria" w:cs="Arial"/>
          <w:noProof/>
        </w:rPr>
        <w:t xml:space="preserve">nd willingness to communicate: </w:t>
      </w:r>
    </w:p>
    <w:p w:rsidR="00C002D1" w:rsidRDefault="00C002D1" w:rsidP="00C002D1">
      <w:pPr>
        <w:spacing w:line="480" w:lineRule="auto"/>
        <w:ind w:left="720" w:hanging="720"/>
        <w:rPr>
          <w:rFonts w:ascii="Cambria" w:hAnsi="Cambria" w:cs="Arial"/>
          <w:i/>
          <w:noProof/>
        </w:rPr>
      </w:pPr>
      <w:r w:rsidRPr="00FC3AD3">
        <w:rPr>
          <w:rFonts w:ascii="Cambria" w:hAnsi="Cambria" w:cs="Arial"/>
          <w:noProof/>
        </w:rPr>
        <w:t xml:space="preserve"> comparision of behavior in whole class, group and dyadic interaction. </w:t>
      </w:r>
      <w:r w:rsidRPr="00FC3AD3">
        <w:rPr>
          <w:rFonts w:ascii="Cambria" w:hAnsi="Cambria" w:cs="Arial"/>
          <w:i/>
          <w:noProof/>
        </w:rPr>
        <w:t xml:space="preserve">System, </w:t>
      </w:r>
    </w:p>
    <w:p w:rsidR="00C002D1" w:rsidRPr="00FC3AD3" w:rsidRDefault="00C002D1" w:rsidP="00C002D1">
      <w:pPr>
        <w:spacing w:line="480" w:lineRule="auto"/>
        <w:ind w:left="720" w:hanging="720"/>
        <w:rPr>
          <w:rFonts w:ascii="Cambria" w:hAnsi="Cambria" w:cs="Arial"/>
          <w:noProof/>
        </w:rPr>
      </w:pPr>
      <w:r w:rsidRPr="007F076F">
        <w:rPr>
          <w:rFonts w:ascii="Cambria" w:hAnsi="Cambria" w:cs="Arial"/>
          <w:noProof/>
        </w:rPr>
        <w:t>34</w:t>
      </w:r>
      <w:r w:rsidRPr="00FC3AD3">
        <w:rPr>
          <w:rFonts w:ascii="Cambria" w:hAnsi="Cambria" w:cs="Arial"/>
          <w:noProof/>
        </w:rPr>
        <w:t>(4)</w:t>
      </w:r>
      <w:r>
        <w:rPr>
          <w:rFonts w:ascii="Cambria" w:hAnsi="Cambria" w:cs="Arial"/>
          <w:noProof/>
        </w:rPr>
        <w:t>:</w:t>
      </w:r>
      <w:r w:rsidRPr="00FC3AD3">
        <w:rPr>
          <w:rFonts w:ascii="Cambria" w:hAnsi="Cambria" w:cs="Arial"/>
          <w:noProof/>
        </w:rPr>
        <w:t xml:space="preserve"> 480-493.</w:t>
      </w:r>
      <w:bookmarkEnd w:id="5"/>
    </w:p>
    <w:p w:rsidR="00C002D1" w:rsidRDefault="00C002D1" w:rsidP="00C002D1">
      <w:pPr>
        <w:spacing w:line="480" w:lineRule="auto"/>
        <w:ind w:left="720" w:hanging="720"/>
        <w:rPr>
          <w:rFonts w:ascii="Cambria" w:hAnsi="Cambria" w:cs="Arial"/>
          <w:noProof/>
        </w:rPr>
      </w:pPr>
      <w:bookmarkStart w:id="6" w:name="_ENREF_8"/>
      <w:r>
        <w:rPr>
          <w:rFonts w:ascii="Cambria" w:hAnsi="Cambria" w:cs="Arial"/>
          <w:noProof/>
        </w:rPr>
        <w:t xml:space="preserve">Clément </w:t>
      </w:r>
      <w:r w:rsidRPr="00FC3AD3">
        <w:rPr>
          <w:rFonts w:ascii="Cambria" w:hAnsi="Cambria" w:cs="Arial"/>
          <w:noProof/>
        </w:rPr>
        <w:t>R</w:t>
      </w:r>
      <w:r>
        <w:rPr>
          <w:rFonts w:ascii="Cambria" w:hAnsi="Cambria" w:cs="Arial"/>
          <w:noProof/>
        </w:rPr>
        <w:t>,</w:t>
      </w:r>
      <w:r w:rsidRPr="00FC3AD3">
        <w:rPr>
          <w:rFonts w:ascii="Cambria" w:hAnsi="Cambria" w:cs="Arial"/>
          <w:noProof/>
        </w:rPr>
        <w:t xml:space="preserve"> Baker</w:t>
      </w:r>
      <w:r>
        <w:rPr>
          <w:rFonts w:ascii="Cambria" w:hAnsi="Cambria" w:cs="Arial"/>
          <w:noProof/>
        </w:rPr>
        <w:t xml:space="preserve"> SC and</w:t>
      </w:r>
      <w:r w:rsidRPr="00FC3AD3">
        <w:rPr>
          <w:rFonts w:ascii="Cambria" w:hAnsi="Cambria" w:cs="Arial"/>
          <w:noProof/>
        </w:rPr>
        <w:t xml:space="preserve"> MacIntyre PD (2003) Willingness to communicate in a </w:t>
      </w:r>
    </w:p>
    <w:p w:rsidR="00C002D1" w:rsidRDefault="00C002D1" w:rsidP="00C002D1">
      <w:pPr>
        <w:spacing w:line="480" w:lineRule="auto"/>
        <w:ind w:left="720" w:hanging="720"/>
        <w:rPr>
          <w:rFonts w:ascii="Cambria" w:hAnsi="Cambria" w:cs="Arial"/>
          <w:i/>
          <w:noProof/>
        </w:rPr>
      </w:pPr>
      <w:r w:rsidRPr="00FC3AD3">
        <w:rPr>
          <w:rFonts w:ascii="Cambria" w:hAnsi="Cambria" w:cs="Arial"/>
          <w:noProof/>
        </w:rPr>
        <w:lastRenderedPageBreak/>
        <w:t xml:space="preserve">second language: The effects of contect, norms, and vitality. </w:t>
      </w:r>
      <w:r w:rsidRPr="00FC3AD3">
        <w:rPr>
          <w:rFonts w:ascii="Cambria" w:hAnsi="Cambria" w:cs="Arial"/>
          <w:i/>
          <w:noProof/>
        </w:rPr>
        <w:t xml:space="preserve">Journal of Language </w:t>
      </w:r>
    </w:p>
    <w:p w:rsidR="00C002D1" w:rsidRPr="00FC3AD3" w:rsidRDefault="00C002D1" w:rsidP="00C002D1">
      <w:pPr>
        <w:spacing w:line="480" w:lineRule="auto"/>
        <w:ind w:left="720" w:hanging="720"/>
        <w:rPr>
          <w:rFonts w:ascii="Cambria" w:hAnsi="Cambria" w:cs="Arial"/>
          <w:noProof/>
        </w:rPr>
      </w:pPr>
      <w:r w:rsidRPr="00FC3AD3">
        <w:rPr>
          <w:rFonts w:ascii="Cambria" w:hAnsi="Cambria" w:cs="Arial"/>
          <w:i/>
          <w:noProof/>
        </w:rPr>
        <w:t xml:space="preserve">and Social Psychology </w:t>
      </w:r>
      <w:r w:rsidRPr="007F076F">
        <w:rPr>
          <w:rFonts w:ascii="Cambria" w:hAnsi="Cambria" w:cs="Arial"/>
          <w:noProof/>
        </w:rPr>
        <w:t>22</w:t>
      </w:r>
      <w:r w:rsidRPr="00FC3AD3">
        <w:rPr>
          <w:rFonts w:ascii="Cambria" w:hAnsi="Cambria" w:cs="Arial"/>
          <w:noProof/>
        </w:rPr>
        <w:t>(2)</w:t>
      </w:r>
      <w:bookmarkEnd w:id="6"/>
      <w:r>
        <w:rPr>
          <w:rFonts w:ascii="Cambria" w:hAnsi="Cambria" w:cs="Arial"/>
          <w:noProof/>
        </w:rPr>
        <w:t>: 190-209.</w:t>
      </w:r>
    </w:p>
    <w:p w:rsidR="00C002D1" w:rsidRDefault="00C002D1" w:rsidP="00C002D1">
      <w:pPr>
        <w:spacing w:line="480" w:lineRule="auto"/>
        <w:ind w:left="720" w:hanging="720"/>
        <w:rPr>
          <w:rFonts w:ascii="Cambria" w:hAnsi="Cambria" w:cs="Arial"/>
          <w:noProof/>
        </w:rPr>
      </w:pPr>
      <w:bookmarkStart w:id="7" w:name="_ENREF_22"/>
      <w:bookmarkStart w:id="8" w:name="_ENREF_10"/>
      <w:r>
        <w:rPr>
          <w:rFonts w:ascii="Cambria" w:hAnsi="Cambria" w:cs="Arial"/>
          <w:noProof/>
        </w:rPr>
        <w:t xml:space="preserve">De </w:t>
      </w:r>
      <w:r w:rsidRPr="00FC3AD3">
        <w:rPr>
          <w:rFonts w:ascii="Cambria" w:hAnsi="Cambria" w:cs="Arial"/>
          <w:noProof/>
        </w:rPr>
        <w:t>Léger</w:t>
      </w:r>
      <w:r>
        <w:rPr>
          <w:rFonts w:ascii="Cambria" w:hAnsi="Cambria" w:cs="Arial"/>
          <w:noProof/>
        </w:rPr>
        <w:t xml:space="preserve"> </w:t>
      </w:r>
      <w:r w:rsidRPr="00FC3AD3">
        <w:rPr>
          <w:rFonts w:ascii="Cambria" w:hAnsi="Cambria" w:cs="Arial"/>
          <w:noProof/>
        </w:rPr>
        <w:t>S</w:t>
      </w:r>
      <w:r>
        <w:rPr>
          <w:rFonts w:ascii="Cambria" w:hAnsi="Cambria" w:cs="Arial"/>
          <w:noProof/>
        </w:rPr>
        <w:t xml:space="preserve"> and Storch N</w:t>
      </w:r>
      <w:r w:rsidRPr="00FC3AD3">
        <w:rPr>
          <w:rFonts w:ascii="Cambria" w:hAnsi="Cambria" w:cs="Arial"/>
          <w:noProof/>
        </w:rPr>
        <w:t xml:space="preserve"> (2009) Learners’ perceptions and attitudes: Implications </w:t>
      </w:r>
    </w:p>
    <w:p w:rsidR="00C002D1" w:rsidRDefault="00C002D1" w:rsidP="00C002D1">
      <w:pPr>
        <w:spacing w:line="480" w:lineRule="auto"/>
        <w:ind w:left="720" w:hanging="720"/>
        <w:rPr>
          <w:rFonts w:ascii="Cambria" w:hAnsi="Cambria" w:cs="Arial"/>
          <w:noProof/>
        </w:rPr>
      </w:pPr>
      <w:r w:rsidRPr="00FC3AD3">
        <w:rPr>
          <w:rFonts w:ascii="Cambria" w:hAnsi="Cambria" w:cs="Arial"/>
          <w:noProof/>
        </w:rPr>
        <w:t xml:space="preserve">for willingness to communicate in an L2 classroom. </w:t>
      </w:r>
      <w:r w:rsidRPr="00FC3AD3">
        <w:rPr>
          <w:rFonts w:ascii="Cambria" w:hAnsi="Cambria" w:cs="Arial"/>
          <w:i/>
          <w:noProof/>
        </w:rPr>
        <w:t xml:space="preserve">System </w:t>
      </w:r>
      <w:r w:rsidRPr="00480E8C">
        <w:rPr>
          <w:rFonts w:ascii="Cambria" w:hAnsi="Cambria" w:cs="Arial"/>
          <w:noProof/>
        </w:rPr>
        <w:t>37</w:t>
      </w:r>
      <w:r w:rsidRPr="00FC3AD3">
        <w:rPr>
          <w:rFonts w:ascii="Cambria" w:hAnsi="Cambria" w:cs="Arial"/>
          <w:noProof/>
        </w:rPr>
        <w:t>(2)</w:t>
      </w:r>
      <w:r>
        <w:rPr>
          <w:rFonts w:ascii="Cambria" w:hAnsi="Cambria" w:cs="Arial"/>
          <w:noProof/>
        </w:rPr>
        <w:t>:</w:t>
      </w:r>
      <w:r w:rsidRPr="00FC3AD3">
        <w:rPr>
          <w:rFonts w:ascii="Cambria" w:hAnsi="Cambria" w:cs="Arial"/>
          <w:noProof/>
        </w:rPr>
        <w:t xml:space="preserve"> 269–285.</w:t>
      </w:r>
      <w:bookmarkEnd w:id="7"/>
    </w:p>
    <w:p w:rsidR="00C002D1" w:rsidRDefault="00C002D1" w:rsidP="00C002D1">
      <w:pPr>
        <w:spacing w:line="480" w:lineRule="auto"/>
        <w:ind w:left="720" w:hanging="720"/>
        <w:rPr>
          <w:rFonts w:ascii="Cambria" w:hAnsi="Cambria" w:cs="Arial"/>
          <w:i/>
          <w:noProof/>
        </w:rPr>
      </w:pPr>
      <w:r w:rsidRPr="00FC3AD3">
        <w:rPr>
          <w:rFonts w:ascii="Cambria" w:hAnsi="Cambria" w:cs="Arial"/>
          <w:noProof/>
        </w:rPr>
        <w:t>Dörnyei Z (2005).</w:t>
      </w:r>
      <w:r w:rsidRPr="00FC3AD3">
        <w:rPr>
          <w:rFonts w:ascii="Cambria" w:hAnsi="Cambria" w:cs="Arial"/>
          <w:i/>
          <w:noProof/>
        </w:rPr>
        <w:t xml:space="preserve"> The </w:t>
      </w:r>
      <w:r>
        <w:rPr>
          <w:rFonts w:ascii="Cambria" w:hAnsi="Cambria" w:cs="Arial"/>
          <w:i/>
          <w:noProof/>
        </w:rPr>
        <w:t>P</w:t>
      </w:r>
      <w:r w:rsidRPr="00FC3AD3">
        <w:rPr>
          <w:rFonts w:ascii="Cambria" w:hAnsi="Cambria" w:cs="Arial"/>
          <w:i/>
          <w:noProof/>
        </w:rPr>
        <w:t>sychology of the</w:t>
      </w:r>
      <w:r>
        <w:rPr>
          <w:rFonts w:ascii="Cambria" w:hAnsi="Cambria" w:cs="Arial"/>
          <w:i/>
          <w:noProof/>
        </w:rPr>
        <w:t xml:space="preserve"> L</w:t>
      </w:r>
      <w:r w:rsidRPr="00FC3AD3">
        <w:rPr>
          <w:rFonts w:ascii="Cambria" w:hAnsi="Cambria" w:cs="Arial"/>
          <w:i/>
          <w:noProof/>
        </w:rPr>
        <w:t xml:space="preserve">anguage </w:t>
      </w:r>
      <w:r>
        <w:rPr>
          <w:rFonts w:ascii="Cambria" w:hAnsi="Cambria" w:cs="Arial"/>
          <w:i/>
          <w:noProof/>
        </w:rPr>
        <w:t>L</w:t>
      </w:r>
      <w:r w:rsidRPr="00FC3AD3">
        <w:rPr>
          <w:rFonts w:ascii="Cambria" w:hAnsi="Cambria" w:cs="Arial"/>
          <w:i/>
          <w:noProof/>
        </w:rPr>
        <w:t xml:space="preserve">earner: Individual </w:t>
      </w:r>
      <w:r>
        <w:rPr>
          <w:rFonts w:ascii="Cambria" w:hAnsi="Cambria" w:cs="Arial"/>
          <w:i/>
          <w:noProof/>
        </w:rPr>
        <w:t xml:space="preserve">Differences </w:t>
      </w:r>
    </w:p>
    <w:p w:rsidR="00C002D1" w:rsidRPr="00FC3AD3" w:rsidRDefault="00C002D1" w:rsidP="00C002D1">
      <w:pPr>
        <w:spacing w:line="480" w:lineRule="auto"/>
        <w:ind w:left="720" w:hanging="720"/>
        <w:rPr>
          <w:rFonts w:ascii="Cambria" w:hAnsi="Cambria" w:cs="Arial"/>
          <w:noProof/>
        </w:rPr>
      </w:pPr>
      <w:r w:rsidRPr="00FC3AD3">
        <w:rPr>
          <w:rFonts w:ascii="Cambria" w:hAnsi="Cambria" w:cs="Arial"/>
          <w:i/>
          <w:noProof/>
        </w:rPr>
        <w:t xml:space="preserve">in </w:t>
      </w:r>
      <w:r>
        <w:rPr>
          <w:rFonts w:ascii="Cambria" w:hAnsi="Cambria" w:cs="Arial"/>
          <w:i/>
          <w:noProof/>
        </w:rPr>
        <w:t>S</w:t>
      </w:r>
      <w:r w:rsidRPr="00FC3AD3">
        <w:rPr>
          <w:rFonts w:ascii="Cambria" w:hAnsi="Cambria" w:cs="Arial"/>
          <w:i/>
          <w:noProof/>
        </w:rPr>
        <w:t xml:space="preserve">econd </w:t>
      </w:r>
      <w:r>
        <w:rPr>
          <w:rFonts w:ascii="Cambria" w:hAnsi="Cambria" w:cs="Arial"/>
          <w:i/>
          <w:noProof/>
        </w:rPr>
        <w:t>L</w:t>
      </w:r>
      <w:r w:rsidRPr="00FC3AD3">
        <w:rPr>
          <w:rFonts w:ascii="Cambria" w:hAnsi="Cambria" w:cs="Arial"/>
          <w:i/>
          <w:noProof/>
        </w:rPr>
        <w:t xml:space="preserve">anguage </w:t>
      </w:r>
      <w:r>
        <w:rPr>
          <w:rFonts w:ascii="Cambria" w:hAnsi="Cambria" w:cs="Arial"/>
          <w:i/>
          <w:noProof/>
        </w:rPr>
        <w:t>A</w:t>
      </w:r>
      <w:r w:rsidRPr="00FC3AD3">
        <w:rPr>
          <w:rFonts w:ascii="Cambria" w:hAnsi="Cambria" w:cs="Arial"/>
          <w:i/>
          <w:noProof/>
        </w:rPr>
        <w:t>cquisition</w:t>
      </w:r>
      <w:r w:rsidRPr="00FC3AD3">
        <w:rPr>
          <w:rFonts w:ascii="Cambria" w:hAnsi="Cambria" w:cs="Arial"/>
          <w:noProof/>
        </w:rPr>
        <w:t>. London: Lawrence Erlbaum Associates.</w:t>
      </w:r>
      <w:bookmarkEnd w:id="8"/>
    </w:p>
    <w:p w:rsidR="00C002D1" w:rsidRDefault="00C002D1" w:rsidP="00C002D1">
      <w:pPr>
        <w:spacing w:line="480" w:lineRule="auto"/>
        <w:ind w:left="720" w:hanging="720"/>
        <w:rPr>
          <w:rFonts w:ascii="Cambria" w:hAnsi="Cambria" w:cs="Arial"/>
          <w:i/>
          <w:noProof/>
        </w:rPr>
      </w:pPr>
      <w:bookmarkStart w:id="9" w:name="_ENREF_11"/>
      <w:r w:rsidRPr="00FC3AD3">
        <w:rPr>
          <w:rFonts w:ascii="Cambria" w:hAnsi="Cambria" w:cs="Arial"/>
          <w:noProof/>
        </w:rPr>
        <w:t xml:space="preserve">Dörnyei Z (2007) Creating a motivating classroom environment. </w:t>
      </w:r>
      <w:r w:rsidRPr="00FC3AD3">
        <w:rPr>
          <w:rFonts w:ascii="Cambria" w:hAnsi="Cambria" w:cs="Arial"/>
          <w:i/>
          <w:noProof/>
        </w:rPr>
        <w:t xml:space="preserve">International </w:t>
      </w:r>
    </w:p>
    <w:p w:rsidR="00C002D1" w:rsidRPr="00FC3AD3" w:rsidRDefault="00C002D1" w:rsidP="00C002D1">
      <w:pPr>
        <w:spacing w:line="480" w:lineRule="auto"/>
        <w:ind w:left="720" w:hanging="720"/>
        <w:rPr>
          <w:rFonts w:ascii="Cambria" w:hAnsi="Cambria" w:cs="Arial"/>
          <w:noProof/>
        </w:rPr>
      </w:pPr>
      <w:r w:rsidRPr="00FC3AD3">
        <w:rPr>
          <w:rFonts w:ascii="Cambria" w:hAnsi="Cambria" w:cs="Arial"/>
          <w:i/>
          <w:noProof/>
        </w:rPr>
        <w:t xml:space="preserve">Handbook of English Language Teaching </w:t>
      </w:r>
      <w:r w:rsidRPr="007F076F">
        <w:rPr>
          <w:rFonts w:ascii="Cambria" w:hAnsi="Cambria" w:cs="Arial"/>
          <w:noProof/>
        </w:rPr>
        <w:t>15</w:t>
      </w:r>
      <w:r w:rsidRPr="00FC3AD3">
        <w:rPr>
          <w:rFonts w:ascii="Cambria" w:hAnsi="Cambria" w:cs="Arial"/>
          <w:noProof/>
        </w:rPr>
        <w:t>(1), 719-731.</w:t>
      </w:r>
      <w:bookmarkEnd w:id="9"/>
    </w:p>
    <w:p w:rsidR="00C002D1" w:rsidRDefault="00C002D1" w:rsidP="00C002D1">
      <w:pPr>
        <w:spacing w:line="480" w:lineRule="auto"/>
        <w:ind w:left="720" w:hanging="720"/>
        <w:rPr>
          <w:rFonts w:ascii="Cambria" w:hAnsi="Cambria" w:cs="Arial"/>
          <w:noProof/>
        </w:rPr>
      </w:pPr>
      <w:bookmarkStart w:id="10" w:name="_ENREF_14"/>
      <w:r>
        <w:rPr>
          <w:rFonts w:ascii="Cambria" w:hAnsi="Cambria" w:cs="Arial"/>
          <w:noProof/>
        </w:rPr>
        <w:t xml:space="preserve">Ewald J (2004) A classroom forum on small group work: Learners see and change </w:t>
      </w:r>
    </w:p>
    <w:p w:rsidR="00C002D1" w:rsidRPr="008F0149" w:rsidRDefault="00C002D1" w:rsidP="00C002D1">
      <w:pPr>
        <w:spacing w:line="480" w:lineRule="auto"/>
        <w:ind w:left="720" w:hanging="720"/>
        <w:rPr>
          <w:rFonts w:ascii="Cambria" w:hAnsi="Cambria" w:cs="Arial"/>
          <w:noProof/>
        </w:rPr>
      </w:pPr>
      <w:r>
        <w:rPr>
          <w:rFonts w:ascii="Cambria" w:hAnsi="Cambria" w:cs="Arial"/>
          <w:noProof/>
        </w:rPr>
        <w:t xml:space="preserve">themselves. </w:t>
      </w:r>
      <w:r>
        <w:rPr>
          <w:rFonts w:ascii="Cambria" w:hAnsi="Cambria" w:cs="Arial"/>
          <w:i/>
          <w:noProof/>
        </w:rPr>
        <w:t xml:space="preserve">Language Awareness </w:t>
      </w:r>
      <w:r>
        <w:rPr>
          <w:rFonts w:ascii="Cambria" w:hAnsi="Cambria" w:cs="Arial"/>
          <w:noProof/>
        </w:rPr>
        <w:t>13(3): 163-179.</w:t>
      </w:r>
    </w:p>
    <w:p w:rsidR="00C002D1" w:rsidRDefault="00C002D1" w:rsidP="00C002D1">
      <w:pPr>
        <w:spacing w:line="480" w:lineRule="auto"/>
        <w:ind w:left="720" w:hanging="720"/>
        <w:rPr>
          <w:rFonts w:ascii="Cambria" w:hAnsi="Cambria" w:cs="Arial"/>
          <w:noProof/>
        </w:rPr>
      </w:pPr>
      <w:r w:rsidRPr="00FC3AD3">
        <w:rPr>
          <w:rFonts w:ascii="Cambria" w:hAnsi="Cambria" w:cs="Arial"/>
          <w:noProof/>
        </w:rPr>
        <w:t>Gass SM</w:t>
      </w:r>
      <w:r>
        <w:rPr>
          <w:rFonts w:ascii="Cambria" w:hAnsi="Cambria" w:cs="Arial"/>
          <w:noProof/>
        </w:rPr>
        <w:t xml:space="preserve"> and</w:t>
      </w:r>
      <w:r w:rsidRPr="00FC3AD3">
        <w:rPr>
          <w:rFonts w:ascii="Cambria" w:hAnsi="Cambria" w:cs="Arial"/>
          <w:noProof/>
        </w:rPr>
        <w:t xml:space="preserve"> Mackey A (2015) Input, interactio</w:t>
      </w:r>
      <w:r>
        <w:rPr>
          <w:rFonts w:ascii="Cambria" w:hAnsi="Cambria" w:cs="Arial"/>
          <w:noProof/>
        </w:rPr>
        <w:t>n and output in second language</w:t>
      </w:r>
    </w:p>
    <w:p w:rsidR="00C002D1" w:rsidRDefault="00C002D1" w:rsidP="00C002D1">
      <w:pPr>
        <w:spacing w:line="480" w:lineRule="auto"/>
        <w:ind w:left="720" w:hanging="720"/>
        <w:rPr>
          <w:rFonts w:ascii="Cambria" w:hAnsi="Cambria" w:cs="Arial"/>
          <w:i/>
          <w:noProof/>
        </w:rPr>
      </w:pPr>
      <w:r w:rsidRPr="00FC3AD3">
        <w:rPr>
          <w:rFonts w:ascii="Cambria" w:hAnsi="Cambria" w:cs="Arial"/>
          <w:noProof/>
        </w:rPr>
        <w:t>acquisition. In</w:t>
      </w:r>
      <w:r>
        <w:rPr>
          <w:rFonts w:ascii="Cambria" w:hAnsi="Cambria" w:cs="Arial"/>
          <w:noProof/>
        </w:rPr>
        <w:t xml:space="preserve"> </w:t>
      </w:r>
      <w:r w:rsidRPr="00FC3AD3">
        <w:rPr>
          <w:rFonts w:ascii="Cambria" w:hAnsi="Cambria" w:cs="Arial"/>
          <w:noProof/>
        </w:rPr>
        <w:t>VanPatten</w:t>
      </w:r>
      <w:r>
        <w:rPr>
          <w:rFonts w:ascii="Cambria" w:hAnsi="Cambria" w:cs="Arial"/>
          <w:noProof/>
        </w:rPr>
        <w:t xml:space="preserve"> B and </w:t>
      </w:r>
      <w:r w:rsidRPr="00FC3AD3">
        <w:rPr>
          <w:rFonts w:ascii="Cambria" w:hAnsi="Cambria" w:cs="Arial"/>
          <w:noProof/>
        </w:rPr>
        <w:t>Williams</w:t>
      </w:r>
      <w:r>
        <w:rPr>
          <w:rFonts w:ascii="Cambria" w:hAnsi="Cambria" w:cs="Arial"/>
          <w:noProof/>
        </w:rPr>
        <w:t xml:space="preserve"> J</w:t>
      </w:r>
      <w:r w:rsidRPr="00FC3AD3">
        <w:rPr>
          <w:rFonts w:ascii="Cambria" w:hAnsi="Cambria" w:cs="Arial"/>
          <w:noProof/>
        </w:rPr>
        <w:t xml:space="preserve"> (</w:t>
      </w:r>
      <w:r>
        <w:rPr>
          <w:rFonts w:ascii="Cambria" w:hAnsi="Cambria" w:cs="Arial"/>
          <w:noProof/>
        </w:rPr>
        <w:t>e</w:t>
      </w:r>
      <w:r w:rsidRPr="00FC3AD3">
        <w:rPr>
          <w:rFonts w:ascii="Cambria" w:hAnsi="Cambria" w:cs="Arial"/>
          <w:noProof/>
        </w:rPr>
        <w:t>ds)</w:t>
      </w:r>
      <w:r>
        <w:rPr>
          <w:rFonts w:ascii="Cambria" w:hAnsi="Cambria" w:cs="Arial"/>
          <w:noProof/>
        </w:rPr>
        <w:t xml:space="preserve"> </w:t>
      </w:r>
      <w:r w:rsidRPr="00FC3AD3">
        <w:rPr>
          <w:rFonts w:ascii="Cambria" w:hAnsi="Cambria" w:cs="Arial"/>
          <w:i/>
          <w:noProof/>
        </w:rPr>
        <w:t xml:space="preserve">Theories in </w:t>
      </w:r>
      <w:r>
        <w:rPr>
          <w:rFonts w:ascii="Cambria" w:hAnsi="Cambria" w:cs="Arial"/>
          <w:i/>
          <w:noProof/>
        </w:rPr>
        <w:t>Second Language</w:t>
      </w:r>
    </w:p>
    <w:p w:rsidR="00C002D1" w:rsidRPr="00FC3AD3" w:rsidRDefault="00C002D1" w:rsidP="00C002D1">
      <w:pPr>
        <w:spacing w:line="480" w:lineRule="auto"/>
        <w:ind w:left="720" w:hanging="720"/>
        <w:rPr>
          <w:rFonts w:ascii="Cambria" w:hAnsi="Cambria" w:cs="Arial"/>
          <w:noProof/>
        </w:rPr>
      </w:pPr>
      <w:r w:rsidRPr="00FC3AD3">
        <w:rPr>
          <w:rFonts w:ascii="Cambria" w:hAnsi="Cambria" w:cs="Arial"/>
          <w:i/>
          <w:noProof/>
        </w:rPr>
        <w:t>Acquisition: An Introduction</w:t>
      </w:r>
      <w:r w:rsidRPr="00FC3AD3">
        <w:rPr>
          <w:rFonts w:ascii="Cambria" w:hAnsi="Cambria" w:cs="Arial"/>
          <w:noProof/>
        </w:rPr>
        <w:t>. New York, NY: Routledge</w:t>
      </w:r>
      <w:bookmarkEnd w:id="10"/>
      <w:r>
        <w:rPr>
          <w:rFonts w:ascii="Cambria" w:hAnsi="Cambria" w:cs="Arial"/>
          <w:noProof/>
        </w:rPr>
        <w:t>, pp.180-206.</w:t>
      </w:r>
    </w:p>
    <w:p w:rsidR="00C002D1" w:rsidRDefault="00C002D1" w:rsidP="00C002D1">
      <w:pPr>
        <w:spacing w:line="480" w:lineRule="auto"/>
        <w:ind w:left="720" w:hanging="720"/>
        <w:rPr>
          <w:rFonts w:ascii="Cambria" w:hAnsi="Cambria" w:cs="Arial"/>
          <w:noProof/>
        </w:rPr>
      </w:pPr>
      <w:bookmarkStart w:id="11" w:name="_ENREF_15"/>
      <w:r w:rsidRPr="00FC3AD3">
        <w:rPr>
          <w:rFonts w:ascii="Cambria" w:hAnsi="Cambria" w:cs="Arial"/>
          <w:noProof/>
        </w:rPr>
        <w:t>Groenke</w:t>
      </w:r>
      <w:r>
        <w:rPr>
          <w:rFonts w:ascii="Cambria" w:hAnsi="Cambria" w:cs="Arial"/>
          <w:noProof/>
        </w:rPr>
        <w:t xml:space="preserve"> </w:t>
      </w:r>
      <w:r w:rsidRPr="00FC3AD3">
        <w:rPr>
          <w:rFonts w:ascii="Cambria" w:hAnsi="Cambria" w:cs="Arial"/>
          <w:noProof/>
        </w:rPr>
        <w:t>SL</w:t>
      </w:r>
      <w:r>
        <w:rPr>
          <w:rFonts w:ascii="Cambria" w:hAnsi="Cambria" w:cs="Arial"/>
          <w:noProof/>
        </w:rPr>
        <w:t xml:space="preserve"> and</w:t>
      </w:r>
      <w:r w:rsidRPr="00FC3AD3">
        <w:rPr>
          <w:rFonts w:ascii="Cambria" w:hAnsi="Cambria" w:cs="Arial"/>
          <w:noProof/>
        </w:rPr>
        <w:t xml:space="preserve"> Paulus T (2007) The role of t</w:t>
      </w:r>
      <w:r>
        <w:rPr>
          <w:rFonts w:ascii="Cambria" w:hAnsi="Cambria" w:cs="Arial"/>
          <w:noProof/>
        </w:rPr>
        <w:t>eacher questioning in promoting</w:t>
      </w:r>
    </w:p>
    <w:p w:rsidR="00C002D1" w:rsidRDefault="00C002D1" w:rsidP="00C002D1">
      <w:pPr>
        <w:spacing w:line="480" w:lineRule="auto"/>
        <w:ind w:left="720" w:hanging="720"/>
        <w:rPr>
          <w:rFonts w:ascii="Cambria" w:hAnsi="Cambria" w:cs="Arial"/>
          <w:i/>
          <w:noProof/>
        </w:rPr>
      </w:pPr>
      <w:r w:rsidRPr="00FC3AD3">
        <w:rPr>
          <w:rFonts w:ascii="Cambria" w:hAnsi="Cambria" w:cs="Arial"/>
          <w:noProof/>
        </w:rPr>
        <w:t xml:space="preserve">dialogic literary Inquiry in computer-mediated communication. </w:t>
      </w:r>
      <w:r>
        <w:rPr>
          <w:rFonts w:ascii="Cambria" w:hAnsi="Cambria" w:cs="Arial"/>
          <w:i/>
          <w:noProof/>
        </w:rPr>
        <w:t>Journal of Research</w:t>
      </w:r>
    </w:p>
    <w:p w:rsidR="00C002D1" w:rsidRPr="00FC3AD3" w:rsidRDefault="00C002D1" w:rsidP="00C002D1">
      <w:pPr>
        <w:spacing w:line="480" w:lineRule="auto"/>
        <w:ind w:left="720" w:hanging="720"/>
        <w:rPr>
          <w:rFonts w:ascii="Cambria" w:hAnsi="Cambria" w:cs="Arial"/>
          <w:noProof/>
        </w:rPr>
      </w:pPr>
      <w:r w:rsidRPr="00FC3AD3">
        <w:rPr>
          <w:rFonts w:ascii="Cambria" w:hAnsi="Cambria" w:cs="Arial"/>
          <w:i/>
          <w:noProof/>
        </w:rPr>
        <w:t xml:space="preserve">on Technology in Education </w:t>
      </w:r>
      <w:r w:rsidRPr="00480E8C">
        <w:rPr>
          <w:rFonts w:ascii="Cambria" w:hAnsi="Cambria" w:cs="Arial"/>
          <w:noProof/>
        </w:rPr>
        <w:t>40</w:t>
      </w:r>
      <w:r w:rsidRPr="00FC3AD3">
        <w:rPr>
          <w:rFonts w:ascii="Cambria" w:hAnsi="Cambria" w:cs="Arial"/>
          <w:noProof/>
        </w:rPr>
        <w:t>(2)</w:t>
      </w:r>
      <w:r>
        <w:rPr>
          <w:rFonts w:ascii="Cambria" w:hAnsi="Cambria" w:cs="Arial"/>
          <w:noProof/>
        </w:rPr>
        <w:t>:</w:t>
      </w:r>
      <w:r w:rsidRPr="00FC3AD3">
        <w:rPr>
          <w:rFonts w:ascii="Cambria" w:hAnsi="Cambria" w:cs="Arial"/>
          <w:noProof/>
        </w:rPr>
        <w:t xml:space="preserve"> 141-164. </w:t>
      </w:r>
      <w:bookmarkEnd w:id="11"/>
    </w:p>
    <w:p w:rsidR="00C002D1" w:rsidRDefault="00C002D1" w:rsidP="00C002D1">
      <w:pPr>
        <w:spacing w:line="480" w:lineRule="auto"/>
        <w:ind w:left="720" w:hanging="720"/>
        <w:rPr>
          <w:rFonts w:ascii="Cambria" w:hAnsi="Cambria" w:cs="Arial"/>
          <w:i/>
          <w:noProof/>
        </w:rPr>
      </w:pPr>
      <w:bookmarkStart w:id="12" w:name="_ENREF_18"/>
      <w:r>
        <w:rPr>
          <w:rFonts w:ascii="Cambria" w:hAnsi="Cambria" w:cs="Arial"/>
          <w:noProof/>
        </w:rPr>
        <w:t xml:space="preserve">Johnson </w:t>
      </w:r>
      <w:r w:rsidRPr="00FC3AD3">
        <w:rPr>
          <w:rFonts w:ascii="Cambria" w:hAnsi="Cambria" w:cs="Arial"/>
          <w:noProof/>
        </w:rPr>
        <w:t xml:space="preserve">E (1997) Cultural norms affect oral communication in the classroom. </w:t>
      </w:r>
      <w:r w:rsidRPr="00FC3AD3">
        <w:rPr>
          <w:rFonts w:ascii="Cambria" w:hAnsi="Cambria" w:cs="Arial"/>
          <w:i/>
          <w:noProof/>
        </w:rPr>
        <w:t xml:space="preserve">New </w:t>
      </w:r>
    </w:p>
    <w:p w:rsidR="00C002D1" w:rsidRPr="00FC3AD3" w:rsidRDefault="00C002D1" w:rsidP="00C002D1">
      <w:pPr>
        <w:spacing w:line="480" w:lineRule="auto"/>
        <w:ind w:left="720" w:hanging="720"/>
        <w:rPr>
          <w:rFonts w:ascii="Cambria" w:hAnsi="Cambria" w:cs="Arial"/>
          <w:noProof/>
        </w:rPr>
      </w:pPr>
      <w:r w:rsidRPr="00FC3AD3">
        <w:rPr>
          <w:rFonts w:ascii="Cambria" w:hAnsi="Cambria" w:cs="Arial"/>
          <w:i/>
          <w:noProof/>
        </w:rPr>
        <w:t xml:space="preserve">Directions for Teaching and Learning </w:t>
      </w:r>
      <w:r w:rsidRPr="00480E8C">
        <w:rPr>
          <w:rFonts w:ascii="Cambria" w:hAnsi="Cambria" w:cs="Arial"/>
          <w:noProof/>
        </w:rPr>
        <w:t>1997</w:t>
      </w:r>
      <w:r w:rsidRPr="00FC3AD3">
        <w:rPr>
          <w:rFonts w:ascii="Cambria" w:hAnsi="Cambria" w:cs="Arial"/>
          <w:noProof/>
        </w:rPr>
        <w:t xml:space="preserve">(70), 47–52. </w:t>
      </w:r>
      <w:bookmarkEnd w:id="12"/>
    </w:p>
    <w:p w:rsidR="00C002D1" w:rsidRDefault="00C002D1" w:rsidP="00C002D1">
      <w:pPr>
        <w:spacing w:line="480" w:lineRule="auto"/>
        <w:ind w:left="720" w:hanging="720"/>
        <w:rPr>
          <w:rFonts w:ascii="Cambria" w:hAnsi="Cambria" w:cs="Arial"/>
          <w:noProof/>
        </w:rPr>
      </w:pPr>
      <w:bookmarkStart w:id="13" w:name="_ENREF_19"/>
      <w:r w:rsidRPr="00FC3AD3">
        <w:rPr>
          <w:rFonts w:ascii="Cambria" w:hAnsi="Cambria" w:cs="Arial"/>
          <w:noProof/>
        </w:rPr>
        <w:t>Kang S</w:t>
      </w:r>
      <w:r>
        <w:rPr>
          <w:rFonts w:ascii="Cambria" w:hAnsi="Cambria" w:cs="Arial"/>
          <w:noProof/>
        </w:rPr>
        <w:t>J</w:t>
      </w:r>
      <w:r w:rsidRPr="00FC3AD3">
        <w:rPr>
          <w:rFonts w:ascii="Cambria" w:hAnsi="Cambria" w:cs="Arial"/>
          <w:noProof/>
        </w:rPr>
        <w:t xml:space="preserve"> (2005) Dynamic emergence of situational </w:t>
      </w:r>
      <w:r>
        <w:rPr>
          <w:rFonts w:ascii="Cambria" w:hAnsi="Cambria" w:cs="Arial"/>
          <w:noProof/>
        </w:rPr>
        <w:t>willingness to communicate in a</w:t>
      </w:r>
    </w:p>
    <w:p w:rsidR="00C002D1" w:rsidRDefault="00C002D1" w:rsidP="00C002D1">
      <w:pPr>
        <w:spacing w:line="480" w:lineRule="auto"/>
        <w:ind w:left="720" w:hanging="720"/>
        <w:rPr>
          <w:rFonts w:ascii="Cambria" w:hAnsi="Cambria" w:cs="Arial"/>
          <w:noProof/>
        </w:rPr>
      </w:pPr>
      <w:r w:rsidRPr="00FC3AD3">
        <w:rPr>
          <w:rFonts w:ascii="Cambria" w:hAnsi="Cambria" w:cs="Arial"/>
          <w:noProof/>
        </w:rPr>
        <w:t>second langua</w:t>
      </w:r>
      <w:r>
        <w:rPr>
          <w:rFonts w:ascii="Cambria" w:hAnsi="Cambria" w:cs="Arial"/>
          <w:noProof/>
        </w:rPr>
        <w:t>g</w:t>
      </w:r>
      <w:r w:rsidRPr="00FC3AD3">
        <w:rPr>
          <w:rFonts w:ascii="Cambria" w:hAnsi="Cambria" w:cs="Arial"/>
          <w:noProof/>
        </w:rPr>
        <w:t>e</w:t>
      </w:r>
      <w:r>
        <w:rPr>
          <w:rFonts w:ascii="Cambria" w:hAnsi="Cambria" w:cs="Arial"/>
          <w:noProof/>
        </w:rPr>
        <w:t>.</w:t>
      </w:r>
      <w:r w:rsidRPr="00FC3AD3">
        <w:rPr>
          <w:rFonts w:ascii="Cambria" w:hAnsi="Cambria" w:cs="Arial"/>
          <w:noProof/>
        </w:rPr>
        <w:t xml:space="preserve"> </w:t>
      </w:r>
      <w:r w:rsidRPr="00FC3AD3">
        <w:rPr>
          <w:rFonts w:ascii="Cambria" w:hAnsi="Cambria" w:cs="Arial"/>
          <w:i/>
          <w:noProof/>
        </w:rPr>
        <w:t>System</w:t>
      </w:r>
      <w:r w:rsidRPr="00480E8C">
        <w:rPr>
          <w:rFonts w:ascii="Cambria" w:hAnsi="Cambria" w:cs="Arial"/>
          <w:noProof/>
        </w:rPr>
        <w:t xml:space="preserve"> 33</w:t>
      </w:r>
      <w:r w:rsidRPr="00FC3AD3">
        <w:rPr>
          <w:rFonts w:ascii="Cambria" w:hAnsi="Cambria" w:cs="Arial"/>
          <w:noProof/>
        </w:rPr>
        <w:t>(2)</w:t>
      </w:r>
      <w:r>
        <w:rPr>
          <w:rFonts w:ascii="Cambria" w:hAnsi="Cambria" w:cs="Arial"/>
          <w:noProof/>
        </w:rPr>
        <w:t>:</w:t>
      </w:r>
      <w:r w:rsidRPr="00FC3AD3">
        <w:rPr>
          <w:rFonts w:ascii="Cambria" w:hAnsi="Cambria" w:cs="Arial"/>
          <w:noProof/>
        </w:rPr>
        <w:t xml:space="preserve"> 277-292.</w:t>
      </w:r>
      <w:bookmarkEnd w:id="13"/>
    </w:p>
    <w:p w:rsidR="00C002D1" w:rsidRDefault="00C002D1" w:rsidP="00C002D1">
      <w:pPr>
        <w:spacing w:line="480" w:lineRule="auto"/>
        <w:ind w:left="720" w:hanging="720"/>
        <w:rPr>
          <w:rFonts w:ascii="Cambria" w:hAnsi="Cambria" w:cs="Arial"/>
          <w:noProof/>
        </w:rPr>
      </w:pPr>
      <w:r>
        <w:rPr>
          <w:rFonts w:ascii="Cambria" w:hAnsi="Cambria" w:cs="Arial"/>
          <w:noProof/>
        </w:rPr>
        <w:t xml:space="preserve">Lee I (2009) </w:t>
      </w:r>
      <w:r w:rsidRPr="00E36652">
        <w:rPr>
          <w:rFonts w:ascii="Cambria" w:hAnsi="Cambria" w:cs="Arial"/>
          <w:noProof/>
        </w:rPr>
        <w:t xml:space="preserve">Ten mismatches between teachers' beliefs and written feedback </w:t>
      </w:r>
    </w:p>
    <w:p w:rsidR="00C002D1" w:rsidRPr="00E36652" w:rsidRDefault="00C002D1" w:rsidP="00C002D1">
      <w:pPr>
        <w:spacing w:line="480" w:lineRule="auto"/>
        <w:ind w:left="720" w:hanging="720"/>
        <w:rPr>
          <w:rFonts w:ascii="Cambria" w:hAnsi="Cambria" w:cs="Arial"/>
          <w:noProof/>
        </w:rPr>
      </w:pPr>
      <w:r w:rsidRPr="00E36652">
        <w:rPr>
          <w:rFonts w:ascii="Cambria" w:hAnsi="Cambria" w:cs="Arial"/>
          <w:noProof/>
        </w:rPr>
        <w:t>practice</w:t>
      </w:r>
      <w:r>
        <w:rPr>
          <w:rFonts w:ascii="Cambria" w:hAnsi="Cambria" w:cs="Arial"/>
          <w:noProof/>
        </w:rPr>
        <w:t xml:space="preserve">. </w:t>
      </w:r>
      <w:r>
        <w:rPr>
          <w:rFonts w:ascii="Cambria" w:hAnsi="Cambria" w:cs="Arial"/>
          <w:i/>
          <w:noProof/>
        </w:rPr>
        <w:t xml:space="preserve">ELT Journal </w:t>
      </w:r>
      <w:r>
        <w:rPr>
          <w:rFonts w:ascii="Cambria" w:hAnsi="Cambria" w:cs="Arial"/>
          <w:noProof/>
        </w:rPr>
        <w:t>63(1): 13-22.</w:t>
      </w:r>
    </w:p>
    <w:p w:rsidR="00C002D1" w:rsidRDefault="00C002D1" w:rsidP="00C002D1">
      <w:pPr>
        <w:spacing w:line="480" w:lineRule="auto"/>
        <w:ind w:left="720" w:hanging="720"/>
        <w:rPr>
          <w:rFonts w:ascii="Cambria" w:hAnsi="Cambria" w:cs="Arial"/>
          <w:noProof/>
        </w:rPr>
      </w:pPr>
      <w:bookmarkStart w:id="14" w:name="_ENREF_21"/>
      <w:r w:rsidRPr="00FC3AD3">
        <w:rPr>
          <w:rFonts w:ascii="Cambria" w:hAnsi="Cambria" w:cs="Arial"/>
          <w:noProof/>
        </w:rPr>
        <w:t>Lee W</w:t>
      </w:r>
      <w:r>
        <w:rPr>
          <w:rFonts w:ascii="Cambria" w:hAnsi="Cambria" w:cs="Arial"/>
          <w:noProof/>
        </w:rPr>
        <w:t xml:space="preserve"> and</w:t>
      </w:r>
      <w:r w:rsidRPr="00FC3AD3">
        <w:rPr>
          <w:rFonts w:ascii="Cambria" w:hAnsi="Cambria" w:cs="Arial"/>
          <w:noProof/>
        </w:rPr>
        <w:t xml:space="preserve"> Ng S (2010) Reducing student reticence through teacher interaction </w:t>
      </w:r>
    </w:p>
    <w:p w:rsidR="00C002D1" w:rsidRPr="00FC3AD3" w:rsidRDefault="00C002D1" w:rsidP="00C002D1">
      <w:pPr>
        <w:spacing w:line="480" w:lineRule="auto"/>
        <w:ind w:left="720" w:hanging="720"/>
        <w:rPr>
          <w:rFonts w:ascii="Cambria" w:hAnsi="Cambria" w:cs="Arial"/>
          <w:noProof/>
        </w:rPr>
      </w:pPr>
      <w:r w:rsidRPr="00FC3AD3">
        <w:rPr>
          <w:rFonts w:ascii="Cambria" w:hAnsi="Cambria" w:cs="Arial"/>
          <w:noProof/>
        </w:rPr>
        <w:t xml:space="preserve">strategy. </w:t>
      </w:r>
      <w:r w:rsidRPr="00FC3AD3">
        <w:rPr>
          <w:rFonts w:ascii="Cambria" w:hAnsi="Cambria" w:cs="Arial"/>
          <w:i/>
          <w:noProof/>
        </w:rPr>
        <w:t xml:space="preserve">ELT Journal </w:t>
      </w:r>
      <w:r w:rsidRPr="00480E8C">
        <w:rPr>
          <w:rFonts w:ascii="Cambria" w:hAnsi="Cambria" w:cs="Arial"/>
          <w:noProof/>
        </w:rPr>
        <w:t>63</w:t>
      </w:r>
      <w:r w:rsidRPr="00FC3AD3">
        <w:rPr>
          <w:rFonts w:ascii="Cambria" w:hAnsi="Cambria" w:cs="Arial"/>
          <w:noProof/>
        </w:rPr>
        <w:t>(3)</w:t>
      </w:r>
      <w:r>
        <w:rPr>
          <w:rFonts w:ascii="Cambria" w:hAnsi="Cambria" w:cs="Arial"/>
          <w:noProof/>
        </w:rPr>
        <w:t>:</w:t>
      </w:r>
      <w:r w:rsidRPr="00FC3AD3">
        <w:rPr>
          <w:rFonts w:ascii="Cambria" w:hAnsi="Cambria" w:cs="Arial"/>
          <w:noProof/>
        </w:rPr>
        <w:t xml:space="preserve"> 302-3013. </w:t>
      </w:r>
      <w:bookmarkEnd w:id="14"/>
    </w:p>
    <w:p w:rsidR="00C002D1" w:rsidRDefault="00C002D1" w:rsidP="00C002D1">
      <w:pPr>
        <w:spacing w:line="480" w:lineRule="auto"/>
        <w:ind w:left="720" w:hanging="720"/>
        <w:rPr>
          <w:rFonts w:ascii="Cambria" w:hAnsi="Cambria" w:cs="Arial"/>
          <w:noProof/>
        </w:rPr>
      </w:pPr>
      <w:bookmarkStart w:id="15" w:name="_ENREF_24"/>
      <w:r w:rsidRPr="00FC3AD3">
        <w:rPr>
          <w:rFonts w:ascii="Cambria" w:hAnsi="Cambria" w:cs="Arial"/>
          <w:noProof/>
        </w:rPr>
        <w:t xml:space="preserve">Liu MH (2005) Reticence in oral English language classrooms: A case study in </w:t>
      </w:r>
    </w:p>
    <w:p w:rsidR="00C002D1" w:rsidRPr="00FC3AD3" w:rsidRDefault="00C002D1" w:rsidP="00C002D1">
      <w:pPr>
        <w:spacing w:line="480" w:lineRule="auto"/>
        <w:ind w:left="720" w:hanging="720"/>
        <w:rPr>
          <w:rFonts w:ascii="Cambria" w:hAnsi="Cambria" w:cs="Arial"/>
          <w:noProof/>
        </w:rPr>
      </w:pPr>
      <w:r w:rsidRPr="00FC3AD3">
        <w:rPr>
          <w:rFonts w:ascii="Cambria" w:hAnsi="Cambria" w:cs="Arial"/>
          <w:noProof/>
        </w:rPr>
        <w:t xml:space="preserve">China. </w:t>
      </w:r>
      <w:r w:rsidRPr="00FC3AD3">
        <w:rPr>
          <w:rFonts w:ascii="Cambria" w:hAnsi="Cambria" w:cs="Arial"/>
          <w:i/>
          <w:noProof/>
        </w:rPr>
        <w:t xml:space="preserve">TESL Reporter </w:t>
      </w:r>
      <w:r w:rsidRPr="00480E8C">
        <w:rPr>
          <w:rFonts w:ascii="Cambria" w:hAnsi="Cambria" w:cs="Arial"/>
          <w:noProof/>
        </w:rPr>
        <w:t>38</w:t>
      </w:r>
      <w:r w:rsidRPr="00FC3AD3">
        <w:rPr>
          <w:rFonts w:ascii="Cambria" w:hAnsi="Cambria" w:cs="Arial"/>
          <w:noProof/>
        </w:rPr>
        <w:t>(1)</w:t>
      </w:r>
      <w:r>
        <w:rPr>
          <w:rFonts w:ascii="Cambria" w:hAnsi="Cambria" w:cs="Arial"/>
          <w:noProof/>
        </w:rPr>
        <w:t>:</w:t>
      </w:r>
      <w:r w:rsidRPr="00FC3AD3">
        <w:rPr>
          <w:rFonts w:ascii="Cambria" w:hAnsi="Cambria" w:cs="Arial"/>
          <w:noProof/>
        </w:rPr>
        <w:t xml:space="preserve"> 1-16. </w:t>
      </w:r>
      <w:bookmarkEnd w:id="15"/>
    </w:p>
    <w:p w:rsidR="00C002D1" w:rsidRDefault="00C002D1" w:rsidP="00C002D1">
      <w:pPr>
        <w:spacing w:line="480" w:lineRule="auto"/>
        <w:ind w:left="720" w:hanging="720"/>
        <w:rPr>
          <w:rFonts w:ascii="Cambria" w:hAnsi="Cambria" w:cs="Arial"/>
          <w:noProof/>
        </w:rPr>
      </w:pPr>
      <w:bookmarkStart w:id="16" w:name="_ENREF_23"/>
      <w:bookmarkStart w:id="17" w:name="_ENREF_25"/>
      <w:r>
        <w:rPr>
          <w:rFonts w:ascii="Cambria" w:hAnsi="Cambria" w:cs="Arial"/>
          <w:noProof/>
        </w:rPr>
        <w:lastRenderedPageBreak/>
        <w:t xml:space="preserve">Liu </w:t>
      </w:r>
      <w:r w:rsidRPr="008F0149">
        <w:rPr>
          <w:rFonts w:ascii="Cambria" w:hAnsi="Cambria" w:cs="Arial"/>
          <w:noProof/>
        </w:rPr>
        <w:t>M </w:t>
      </w:r>
      <w:r>
        <w:rPr>
          <w:rFonts w:ascii="Cambria" w:hAnsi="Cambria" w:cs="Arial"/>
          <w:noProof/>
        </w:rPr>
        <w:t xml:space="preserve">(2009) </w:t>
      </w:r>
      <w:r w:rsidRPr="008F0149">
        <w:rPr>
          <w:rFonts w:ascii="Cambria" w:hAnsi="Cambria" w:cs="Arial"/>
          <w:i/>
          <w:iCs/>
          <w:noProof/>
        </w:rPr>
        <w:t>Reticence and Anxiety in Oral English Lessons</w:t>
      </w:r>
      <w:r>
        <w:rPr>
          <w:rFonts w:ascii="Cambria" w:hAnsi="Cambria" w:cs="Arial"/>
          <w:noProof/>
        </w:rPr>
        <w:t>. Bern: Peter Lang</w:t>
      </w:r>
      <w:r w:rsidRPr="008F0149">
        <w:rPr>
          <w:rFonts w:ascii="Cambria" w:hAnsi="Cambria" w:cs="Arial"/>
          <w:noProof/>
        </w:rPr>
        <w:t>.</w:t>
      </w:r>
    </w:p>
    <w:p w:rsidR="00C002D1" w:rsidRDefault="00C002D1" w:rsidP="00C002D1">
      <w:pPr>
        <w:spacing w:line="480" w:lineRule="auto"/>
        <w:ind w:left="720" w:hanging="720"/>
        <w:rPr>
          <w:rFonts w:ascii="Cambria" w:hAnsi="Cambria" w:cs="Arial"/>
          <w:noProof/>
        </w:rPr>
      </w:pPr>
      <w:r w:rsidRPr="00FC3AD3">
        <w:rPr>
          <w:rFonts w:ascii="Cambria" w:hAnsi="Cambria" w:cs="Arial"/>
          <w:noProof/>
        </w:rPr>
        <w:t>Liu M</w:t>
      </w:r>
      <w:r>
        <w:rPr>
          <w:rFonts w:ascii="Cambria" w:hAnsi="Cambria" w:cs="Arial"/>
          <w:noProof/>
        </w:rPr>
        <w:t xml:space="preserve"> and</w:t>
      </w:r>
      <w:r w:rsidRPr="00FC3AD3">
        <w:rPr>
          <w:rFonts w:ascii="Cambria" w:hAnsi="Cambria" w:cs="Arial"/>
          <w:noProof/>
        </w:rPr>
        <w:t xml:space="preserve"> Jackson</w:t>
      </w:r>
      <w:r>
        <w:rPr>
          <w:rFonts w:ascii="Cambria" w:hAnsi="Cambria" w:cs="Arial"/>
          <w:noProof/>
        </w:rPr>
        <w:t xml:space="preserve"> </w:t>
      </w:r>
      <w:r w:rsidRPr="00FC3AD3">
        <w:rPr>
          <w:rFonts w:ascii="Cambria" w:hAnsi="Cambria" w:cs="Arial"/>
          <w:noProof/>
        </w:rPr>
        <w:t>J (2008) An exploration of Chin</w:t>
      </w:r>
      <w:r>
        <w:rPr>
          <w:rFonts w:ascii="Cambria" w:hAnsi="Cambria" w:cs="Arial"/>
          <w:noProof/>
        </w:rPr>
        <w:t>ese EFL learners' unwillingness</w:t>
      </w:r>
    </w:p>
    <w:p w:rsidR="00C002D1" w:rsidRDefault="00C002D1" w:rsidP="00C002D1">
      <w:pPr>
        <w:spacing w:line="480" w:lineRule="auto"/>
        <w:ind w:left="720" w:hanging="720"/>
        <w:rPr>
          <w:rFonts w:ascii="Cambria" w:hAnsi="Cambria" w:cs="Arial"/>
          <w:noProof/>
        </w:rPr>
      </w:pPr>
      <w:r w:rsidRPr="00FC3AD3">
        <w:rPr>
          <w:rFonts w:ascii="Cambria" w:hAnsi="Cambria" w:cs="Arial"/>
          <w:noProof/>
        </w:rPr>
        <w:t xml:space="preserve">to communicate and foreign language anxiety. </w:t>
      </w:r>
      <w:r w:rsidRPr="00FC3AD3">
        <w:rPr>
          <w:rFonts w:ascii="Cambria" w:hAnsi="Cambria" w:cs="Arial"/>
          <w:i/>
          <w:noProof/>
        </w:rPr>
        <w:t xml:space="preserve">The Modern Language Journal </w:t>
      </w:r>
      <w:r w:rsidRPr="00480E8C">
        <w:rPr>
          <w:rFonts w:ascii="Cambria" w:hAnsi="Cambria" w:cs="Arial"/>
          <w:noProof/>
        </w:rPr>
        <w:t>92</w:t>
      </w:r>
      <w:r w:rsidRPr="00FC3AD3">
        <w:rPr>
          <w:rFonts w:ascii="Cambria" w:hAnsi="Cambria" w:cs="Arial"/>
          <w:noProof/>
        </w:rPr>
        <w:t>(1)</w:t>
      </w:r>
      <w:r>
        <w:rPr>
          <w:rFonts w:ascii="Cambria" w:hAnsi="Cambria" w:cs="Arial"/>
          <w:noProof/>
        </w:rPr>
        <w:t xml:space="preserve">: </w:t>
      </w:r>
    </w:p>
    <w:p w:rsidR="00C002D1" w:rsidRPr="00FC3AD3" w:rsidRDefault="00C002D1" w:rsidP="00C002D1">
      <w:pPr>
        <w:spacing w:line="480" w:lineRule="auto"/>
        <w:ind w:left="720" w:hanging="720"/>
        <w:rPr>
          <w:rFonts w:ascii="Cambria" w:hAnsi="Cambria" w:cs="Arial"/>
          <w:noProof/>
        </w:rPr>
      </w:pPr>
      <w:r w:rsidRPr="00FC3AD3">
        <w:rPr>
          <w:rFonts w:ascii="Cambria" w:hAnsi="Cambria" w:cs="Arial"/>
          <w:noProof/>
        </w:rPr>
        <w:t>71-86.</w:t>
      </w:r>
      <w:bookmarkEnd w:id="16"/>
    </w:p>
    <w:p w:rsidR="00C002D1" w:rsidRDefault="00C002D1" w:rsidP="00C002D1">
      <w:pPr>
        <w:spacing w:line="480" w:lineRule="auto"/>
        <w:ind w:left="720" w:hanging="720"/>
        <w:rPr>
          <w:rFonts w:ascii="Cambria" w:hAnsi="Cambria" w:cs="Arial"/>
          <w:noProof/>
        </w:rPr>
      </w:pPr>
      <w:r>
        <w:rPr>
          <w:rFonts w:ascii="Cambria" w:hAnsi="Cambria" w:cs="Arial"/>
          <w:noProof/>
        </w:rPr>
        <w:t>Lockley</w:t>
      </w:r>
      <w:r w:rsidRPr="00FC3AD3">
        <w:rPr>
          <w:rFonts w:ascii="Cambria" w:hAnsi="Cambria" w:cs="Arial"/>
          <w:noProof/>
        </w:rPr>
        <w:t xml:space="preserve"> T (2013) Exploring selfperceived communication competence in foreign </w:t>
      </w:r>
    </w:p>
    <w:p w:rsidR="00C002D1" w:rsidRDefault="00C002D1" w:rsidP="00C002D1">
      <w:pPr>
        <w:spacing w:line="480" w:lineRule="auto"/>
        <w:ind w:left="720" w:hanging="720"/>
        <w:rPr>
          <w:rFonts w:ascii="Cambria" w:hAnsi="Cambria" w:cs="Arial"/>
          <w:noProof/>
        </w:rPr>
      </w:pPr>
      <w:r w:rsidRPr="00FC3AD3">
        <w:rPr>
          <w:rFonts w:ascii="Cambria" w:hAnsi="Cambria" w:cs="Arial"/>
          <w:noProof/>
        </w:rPr>
        <w:t xml:space="preserve">language learning. </w:t>
      </w:r>
      <w:r w:rsidRPr="00FC3AD3">
        <w:rPr>
          <w:rFonts w:ascii="Cambria" w:hAnsi="Cambria" w:cs="Arial"/>
          <w:i/>
          <w:noProof/>
        </w:rPr>
        <w:t xml:space="preserve">Studies in Second Language Learning and Teaching </w:t>
      </w:r>
      <w:r w:rsidRPr="004F28D6">
        <w:rPr>
          <w:rFonts w:ascii="Cambria" w:hAnsi="Cambria" w:cs="Arial"/>
          <w:noProof/>
        </w:rPr>
        <w:t>3</w:t>
      </w:r>
      <w:r w:rsidRPr="00FC3AD3">
        <w:rPr>
          <w:rFonts w:ascii="Cambria" w:hAnsi="Cambria" w:cs="Arial"/>
          <w:noProof/>
        </w:rPr>
        <w:t>(2)</w:t>
      </w:r>
      <w:r>
        <w:rPr>
          <w:rFonts w:ascii="Cambria" w:hAnsi="Cambria" w:cs="Arial"/>
          <w:noProof/>
        </w:rPr>
        <w:t>: 187-</w:t>
      </w:r>
    </w:p>
    <w:p w:rsidR="00C002D1" w:rsidRPr="00FC3AD3" w:rsidRDefault="00C002D1" w:rsidP="00C002D1">
      <w:pPr>
        <w:spacing w:line="480" w:lineRule="auto"/>
        <w:ind w:left="720" w:hanging="720"/>
        <w:rPr>
          <w:rFonts w:ascii="Cambria" w:hAnsi="Cambria" w:cs="Arial"/>
          <w:noProof/>
        </w:rPr>
      </w:pPr>
      <w:r w:rsidRPr="00FC3AD3">
        <w:rPr>
          <w:rFonts w:ascii="Cambria" w:hAnsi="Cambria" w:cs="Arial"/>
          <w:noProof/>
        </w:rPr>
        <w:t xml:space="preserve">212. </w:t>
      </w:r>
      <w:bookmarkEnd w:id="17"/>
    </w:p>
    <w:p w:rsidR="00C002D1" w:rsidRDefault="00C002D1" w:rsidP="00C002D1">
      <w:pPr>
        <w:spacing w:line="480" w:lineRule="auto"/>
        <w:ind w:left="720" w:hanging="720"/>
        <w:rPr>
          <w:rFonts w:ascii="Cambria" w:hAnsi="Cambria" w:cs="Arial"/>
          <w:noProof/>
        </w:rPr>
      </w:pPr>
      <w:bookmarkStart w:id="18" w:name="_ENREF_27"/>
      <w:r w:rsidRPr="00FC3AD3">
        <w:rPr>
          <w:rFonts w:ascii="Cambria" w:hAnsi="Cambria" w:cs="Arial"/>
          <w:noProof/>
        </w:rPr>
        <w:t>MacIntyre</w:t>
      </w:r>
      <w:r>
        <w:rPr>
          <w:rFonts w:ascii="Cambria" w:hAnsi="Cambria" w:cs="Arial"/>
          <w:noProof/>
        </w:rPr>
        <w:t xml:space="preserve"> </w:t>
      </w:r>
      <w:r w:rsidRPr="00FC3AD3">
        <w:rPr>
          <w:rFonts w:ascii="Cambria" w:hAnsi="Cambria" w:cs="Arial"/>
          <w:noProof/>
        </w:rPr>
        <w:t>PD</w:t>
      </w:r>
      <w:r>
        <w:rPr>
          <w:rFonts w:ascii="Cambria" w:hAnsi="Cambria" w:cs="Arial"/>
          <w:noProof/>
        </w:rPr>
        <w:t>,</w:t>
      </w:r>
      <w:r w:rsidRPr="00FC3AD3">
        <w:rPr>
          <w:rFonts w:ascii="Cambria" w:hAnsi="Cambria" w:cs="Arial"/>
          <w:noProof/>
        </w:rPr>
        <w:t xml:space="preserve"> BakerSC</w:t>
      </w:r>
      <w:r>
        <w:rPr>
          <w:rFonts w:ascii="Cambria" w:hAnsi="Cambria" w:cs="Arial"/>
          <w:noProof/>
        </w:rPr>
        <w:t xml:space="preserve">, </w:t>
      </w:r>
      <w:r w:rsidRPr="00FC3AD3">
        <w:rPr>
          <w:rFonts w:ascii="Cambria" w:hAnsi="Cambria" w:cs="Arial"/>
          <w:noProof/>
        </w:rPr>
        <w:t>Clement R</w:t>
      </w:r>
      <w:r>
        <w:rPr>
          <w:rFonts w:ascii="Cambria" w:hAnsi="Cambria" w:cs="Arial"/>
          <w:noProof/>
        </w:rPr>
        <w:t xml:space="preserve"> and</w:t>
      </w:r>
      <w:r w:rsidRPr="00FC3AD3">
        <w:rPr>
          <w:rFonts w:ascii="Cambria" w:hAnsi="Cambria" w:cs="Arial"/>
          <w:noProof/>
        </w:rPr>
        <w:t xml:space="preserve"> Donovan L</w:t>
      </w:r>
      <w:r>
        <w:rPr>
          <w:rFonts w:ascii="Cambria" w:hAnsi="Cambria" w:cs="Arial"/>
          <w:noProof/>
        </w:rPr>
        <w:t xml:space="preserve"> (2002) Sex and age effects on</w:t>
      </w:r>
    </w:p>
    <w:p w:rsidR="00C002D1" w:rsidRDefault="00C002D1" w:rsidP="00C002D1">
      <w:pPr>
        <w:spacing w:line="480" w:lineRule="auto"/>
        <w:ind w:left="720" w:hanging="720"/>
        <w:rPr>
          <w:rFonts w:ascii="Cambria" w:hAnsi="Cambria" w:cs="Arial"/>
          <w:noProof/>
        </w:rPr>
      </w:pPr>
      <w:r w:rsidRPr="00FC3AD3">
        <w:rPr>
          <w:rFonts w:ascii="Cambria" w:hAnsi="Cambria" w:cs="Arial"/>
          <w:noProof/>
        </w:rPr>
        <w:t>willingness to communicate, anxiety, percieve</w:t>
      </w:r>
      <w:r>
        <w:rPr>
          <w:rFonts w:ascii="Cambria" w:hAnsi="Cambria" w:cs="Arial"/>
          <w:noProof/>
        </w:rPr>
        <w:t>d competence, and L2 motivation</w:t>
      </w:r>
    </w:p>
    <w:p w:rsidR="00C002D1" w:rsidRDefault="00C002D1" w:rsidP="00C002D1">
      <w:pPr>
        <w:spacing w:line="480" w:lineRule="auto"/>
        <w:ind w:left="720" w:hanging="720"/>
        <w:rPr>
          <w:rFonts w:ascii="Cambria" w:hAnsi="Cambria" w:cs="Arial"/>
          <w:noProof/>
        </w:rPr>
      </w:pPr>
      <w:r w:rsidRPr="00FC3AD3">
        <w:rPr>
          <w:rFonts w:ascii="Cambria" w:hAnsi="Cambria" w:cs="Arial"/>
          <w:noProof/>
        </w:rPr>
        <w:t xml:space="preserve">among junior high school French immersion students. </w:t>
      </w:r>
      <w:r w:rsidRPr="00FC3AD3">
        <w:rPr>
          <w:rFonts w:ascii="Cambria" w:hAnsi="Cambria" w:cs="Arial"/>
          <w:i/>
          <w:noProof/>
        </w:rPr>
        <w:t xml:space="preserve">Language learning </w:t>
      </w:r>
      <w:r w:rsidRPr="004F28D6">
        <w:rPr>
          <w:rFonts w:ascii="Cambria" w:hAnsi="Cambria" w:cs="Arial"/>
          <w:noProof/>
        </w:rPr>
        <w:t>52</w:t>
      </w:r>
      <w:r w:rsidRPr="00FC3AD3">
        <w:rPr>
          <w:rFonts w:ascii="Cambria" w:hAnsi="Cambria" w:cs="Arial"/>
          <w:noProof/>
        </w:rPr>
        <w:t>(3)</w:t>
      </w:r>
      <w:r>
        <w:rPr>
          <w:rFonts w:ascii="Cambria" w:hAnsi="Cambria" w:cs="Arial"/>
          <w:noProof/>
        </w:rPr>
        <w:t xml:space="preserve">: </w:t>
      </w:r>
    </w:p>
    <w:p w:rsidR="00C002D1" w:rsidRPr="00FC3AD3" w:rsidRDefault="00C002D1" w:rsidP="00C002D1">
      <w:pPr>
        <w:spacing w:line="480" w:lineRule="auto"/>
        <w:ind w:left="720" w:hanging="720"/>
        <w:rPr>
          <w:rFonts w:ascii="Cambria" w:hAnsi="Cambria" w:cs="Arial"/>
          <w:noProof/>
        </w:rPr>
      </w:pPr>
      <w:r w:rsidRPr="00FC3AD3">
        <w:rPr>
          <w:rFonts w:ascii="Cambria" w:hAnsi="Cambria" w:cs="Arial"/>
          <w:noProof/>
        </w:rPr>
        <w:t xml:space="preserve">537-564. </w:t>
      </w:r>
      <w:bookmarkEnd w:id="18"/>
    </w:p>
    <w:p w:rsidR="00C002D1" w:rsidRDefault="00C002D1" w:rsidP="00C002D1">
      <w:pPr>
        <w:spacing w:line="480" w:lineRule="auto"/>
        <w:ind w:left="720" w:hanging="720"/>
        <w:rPr>
          <w:rFonts w:ascii="Cambria" w:hAnsi="Cambria" w:cs="Arial"/>
          <w:noProof/>
        </w:rPr>
      </w:pPr>
      <w:bookmarkStart w:id="19" w:name="_ENREF_28"/>
      <w:r w:rsidRPr="00FC3AD3">
        <w:rPr>
          <w:rFonts w:ascii="Cambria" w:hAnsi="Cambria" w:cs="Arial"/>
          <w:noProof/>
        </w:rPr>
        <w:t>MacIntyre</w:t>
      </w:r>
      <w:r>
        <w:rPr>
          <w:rFonts w:ascii="Cambria" w:hAnsi="Cambria" w:cs="Arial"/>
          <w:noProof/>
        </w:rPr>
        <w:t xml:space="preserve"> </w:t>
      </w:r>
      <w:r w:rsidRPr="00FC3AD3">
        <w:rPr>
          <w:rFonts w:ascii="Cambria" w:hAnsi="Cambria" w:cs="Arial"/>
          <w:noProof/>
        </w:rPr>
        <w:t>PD</w:t>
      </w:r>
      <w:r>
        <w:rPr>
          <w:rFonts w:ascii="Cambria" w:hAnsi="Cambria" w:cs="Arial"/>
          <w:noProof/>
        </w:rPr>
        <w:t>,</w:t>
      </w:r>
      <w:r w:rsidRPr="00FC3AD3">
        <w:rPr>
          <w:rFonts w:ascii="Cambria" w:hAnsi="Cambria" w:cs="Arial"/>
          <w:noProof/>
        </w:rPr>
        <w:t xml:space="preserve"> BakerSC</w:t>
      </w:r>
      <w:r>
        <w:rPr>
          <w:rFonts w:ascii="Cambria" w:hAnsi="Cambria" w:cs="Arial"/>
          <w:noProof/>
        </w:rPr>
        <w:t xml:space="preserve">, </w:t>
      </w:r>
      <w:r w:rsidRPr="00FC3AD3">
        <w:rPr>
          <w:rFonts w:ascii="Cambria" w:hAnsi="Cambria" w:cs="Arial"/>
          <w:noProof/>
        </w:rPr>
        <w:t>Clement R</w:t>
      </w:r>
      <w:r>
        <w:rPr>
          <w:rFonts w:ascii="Cambria" w:hAnsi="Cambria" w:cs="Arial"/>
          <w:noProof/>
        </w:rPr>
        <w:t xml:space="preserve"> and</w:t>
      </w:r>
      <w:r w:rsidRPr="00FC3AD3">
        <w:rPr>
          <w:rFonts w:ascii="Cambria" w:hAnsi="Cambria" w:cs="Arial"/>
          <w:noProof/>
        </w:rPr>
        <w:t xml:space="preserve"> Donovan L</w:t>
      </w:r>
      <w:r>
        <w:rPr>
          <w:rFonts w:ascii="Cambria" w:hAnsi="Cambria" w:cs="Arial"/>
          <w:noProof/>
        </w:rPr>
        <w:t xml:space="preserve"> (2003) </w:t>
      </w:r>
      <w:r w:rsidRPr="00FC3AD3">
        <w:rPr>
          <w:rFonts w:ascii="Cambria" w:hAnsi="Cambria" w:cs="Arial"/>
          <w:noProof/>
        </w:rPr>
        <w:t xml:space="preserve">Talking in order to learn: </w:t>
      </w:r>
    </w:p>
    <w:p w:rsidR="00C002D1" w:rsidRDefault="00C002D1" w:rsidP="00C002D1">
      <w:pPr>
        <w:spacing w:line="480" w:lineRule="auto"/>
        <w:ind w:left="720" w:hanging="720"/>
        <w:rPr>
          <w:rFonts w:ascii="Cambria" w:hAnsi="Cambria" w:cs="Arial"/>
          <w:i/>
          <w:noProof/>
        </w:rPr>
      </w:pPr>
      <w:r w:rsidRPr="00FC3AD3">
        <w:rPr>
          <w:rFonts w:ascii="Cambria" w:hAnsi="Cambria" w:cs="Arial"/>
          <w:noProof/>
        </w:rPr>
        <w:t>Willingnes</w:t>
      </w:r>
      <w:r>
        <w:rPr>
          <w:rFonts w:ascii="Cambria" w:hAnsi="Cambria" w:cs="Arial"/>
          <w:noProof/>
        </w:rPr>
        <w:t>s</w:t>
      </w:r>
      <w:r w:rsidRPr="00FC3AD3">
        <w:rPr>
          <w:rFonts w:ascii="Cambria" w:hAnsi="Cambria" w:cs="Arial"/>
          <w:noProof/>
        </w:rPr>
        <w:t xml:space="preserve"> to communicate and intensive language programs. </w:t>
      </w:r>
      <w:r w:rsidRPr="00FC3AD3">
        <w:rPr>
          <w:rFonts w:ascii="Cambria" w:hAnsi="Cambria" w:cs="Arial"/>
          <w:i/>
          <w:noProof/>
        </w:rPr>
        <w:t xml:space="preserve">The Canadian </w:t>
      </w:r>
    </w:p>
    <w:p w:rsidR="00C002D1" w:rsidRPr="00FC3AD3" w:rsidRDefault="00C002D1" w:rsidP="00C002D1">
      <w:pPr>
        <w:spacing w:line="480" w:lineRule="auto"/>
        <w:ind w:left="720" w:hanging="720"/>
        <w:rPr>
          <w:rFonts w:ascii="Cambria" w:hAnsi="Cambria" w:cs="Arial"/>
          <w:noProof/>
        </w:rPr>
      </w:pPr>
      <w:r w:rsidRPr="00FC3AD3">
        <w:rPr>
          <w:rFonts w:ascii="Cambria" w:hAnsi="Cambria" w:cs="Arial"/>
          <w:i/>
          <w:noProof/>
        </w:rPr>
        <w:t>Modern Language Review</w:t>
      </w:r>
      <w:r>
        <w:rPr>
          <w:rFonts w:ascii="Cambria" w:hAnsi="Cambria" w:cs="Arial"/>
          <w:i/>
          <w:noProof/>
        </w:rPr>
        <w:t xml:space="preserve"> </w:t>
      </w:r>
      <w:r w:rsidRPr="004F28D6">
        <w:rPr>
          <w:rFonts w:ascii="Cambria" w:hAnsi="Cambria" w:cs="Arial"/>
          <w:noProof/>
        </w:rPr>
        <w:t>59</w:t>
      </w:r>
      <w:r w:rsidRPr="00FC3AD3">
        <w:rPr>
          <w:rFonts w:ascii="Cambria" w:hAnsi="Cambria" w:cs="Arial"/>
          <w:noProof/>
        </w:rPr>
        <w:t>(4)</w:t>
      </w:r>
      <w:r>
        <w:rPr>
          <w:rFonts w:ascii="Cambria" w:hAnsi="Cambria" w:cs="Arial"/>
          <w:noProof/>
        </w:rPr>
        <w:t>:</w:t>
      </w:r>
      <w:r w:rsidRPr="00FC3AD3">
        <w:rPr>
          <w:rFonts w:ascii="Cambria" w:hAnsi="Cambria" w:cs="Arial"/>
          <w:noProof/>
        </w:rPr>
        <w:t xml:space="preserve"> 589-607. </w:t>
      </w:r>
      <w:bookmarkEnd w:id="19"/>
    </w:p>
    <w:p w:rsidR="00C002D1" w:rsidRDefault="00C002D1" w:rsidP="00C002D1">
      <w:pPr>
        <w:spacing w:line="480" w:lineRule="auto"/>
        <w:ind w:left="720" w:hanging="720"/>
        <w:rPr>
          <w:rFonts w:ascii="Cambria" w:hAnsi="Cambria" w:cs="Arial"/>
          <w:noProof/>
        </w:rPr>
      </w:pPr>
      <w:bookmarkStart w:id="20" w:name="_ENREF_29"/>
      <w:r w:rsidRPr="00FC3AD3">
        <w:rPr>
          <w:rFonts w:ascii="Cambria" w:hAnsi="Cambria" w:cs="Arial"/>
          <w:noProof/>
        </w:rPr>
        <w:t>MacIntyre</w:t>
      </w:r>
      <w:r>
        <w:rPr>
          <w:rFonts w:ascii="Cambria" w:hAnsi="Cambria" w:cs="Arial"/>
          <w:noProof/>
        </w:rPr>
        <w:t xml:space="preserve"> </w:t>
      </w:r>
      <w:r w:rsidRPr="00FC3AD3">
        <w:rPr>
          <w:rFonts w:ascii="Cambria" w:hAnsi="Cambria" w:cs="Arial"/>
          <w:noProof/>
        </w:rPr>
        <w:t>PD, Babin PA</w:t>
      </w:r>
      <w:r>
        <w:rPr>
          <w:rFonts w:ascii="Cambria" w:hAnsi="Cambria" w:cs="Arial"/>
          <w:noProof/>
        </w:rPr>
        <w:t xml:space="preserve"> and</w:t>
      </w:r>
      <w:r w:rsidRPr="00FC3AD3">
        <w:rPr>
          <w:rFonts w:ascii="Cambria" w:hAnsi="Cambria" w:cs="Arial"/>
          <w:noProof/>
        </w:rPr>
        <w:t xml:space="preserve"> Clément R (1999) Willingness to communicate: </w:t>
      </w:r>
    </w:p>
    <w:p w:rsidR="00C002D1" w:rsidRPr="00FC3AD3" w:rsidRDefault="00C002D1" w:rsidP="00C002D1">
      <w:pPr>
        <w:spacing w:line="480" w:lineRule="auto"/>
        <w:ind w:left="720" w:hanging="720"/>
        <w:rPr>
          <w:rFonts w:ascii="Cambria" w:hAnsi="Cambria" w:cs="Arial"/>
          <w:noProof/>
        </w:rPr>
      </w:pPr>
      <w:r w:rsidRPr="00FC3AD3">
        <w:rPr>
          <w:rFonts w:ascii="Cambria" w:hAnsi="Cambria" w:cs="Arial"/>
          <w:noProof/>
        </w:rPr>
        <w:t>Antecedents &amp; consequences</w:t>
      </w:r>
      <w:r>
        <w:rPr>
          <w:rFonts w:ascii="Cambria" w:hAnsi="Cambria" w:cs="Arial"/>
          <w:noProof/>
        </w:rPr>
        <w:t>.</w:t>
      </w:r>
      <w:r w:rsidRPr="00FC3AD3">
        <w:rPr>
          <w:rFonts w:ascii="Cambria" w:hAnsi="Cambria" w:cs="Arial"/>
          <w:noProof/>
        </w:rPr>
        <w:t xml:space="preserve"> </w:t>
      </w:r>
      <w:r w:rsidRPr="00FC3AD3">
        <w:rPr>
          <w:rFonts w:ascii="Cambria" w:hAnsi="Cambria" w:cs="Arial"/>
          <w:i/>
          <w:noProof/>
        </w:rPr>
        <w:t xml:space="preserve">Communication Quarterly </w:t>
      </w:r>
      <w:r w:rsidRPr="004F28D6">
        <w:rPr>
          <w:rFonts w:ascii="Cambria" w:hAnsi="Cambria" w:cs="Arial"/>
          <w:noProof/>
        </w:rPr>
        <w:t>47</w:t>
      </w:r>
      <w:r w:rsidRPr="00FC3AD3">
        <w:rPr>
          <w:rFonts w:ascii="Cambria" w:hAnsi="Cambria" w:cs="Arial"/>
          <w:noProof/>
        </w:rPr>
        <w:t>(2)</w:t>
      </w:r>
      <w:r>
        <w:rPr>
          <w:rFonts w:ascii="Cambria" w:hAnsi="Cambria" w:cs="Arial"/>
          <w:noProof/>
        </w:rPr>
        <w:t>:</w:t>
      </w:r>
      <w:r w:rsidRPr="00FC3AD3">
        <w:rPr>
          <w:rFonts w:ascii="Cambria" w:hAnsi="Cambria" w:cs="Arial"/>
          <w:noProof/>
        </w:rPr>
        <w:t xml:space="preserve"> 215-129. </w:t>
      </w:r>
      <w:bookmarkEnd w:id="20"/>
    </w:p>
    <w:p w:rsidR="00C002D1" w:rsidRDefault="00C002D1" w:rsidP="00C002D1">
      <w:pPr>
        <w:spacing w:line="480" w:lineRule="auto"/>
        <w:ind w:left="720" w:hanging="720"/>
        <w:rPr>
          <w:rFonts w:ascii="Cambria" w:hAnsi="Cambria" w:cs="Arial"/>
          <w:noProof/>
        </w:rPr>
      </w:pPr>
      <w:bookmarkStart w:id="21" w:name="_ENREF_30"/>
      <w:r w:rsidRPr="00FC3AD3">
        <w:rPr>
          <w:rFonts w:ascii="Cambria" w:hAnsi="Cambria" w:cs="Arial"/>
          <w:noProof/>
        </w:rPr>
        <w:t>Matsuda S</w:t>
      </w:r>
      <w:r>
        <w:rPr>
          <w:rFonts w:ascii="Cambria" w:hAnsi="Cambria" w:cs="Arial"/>
          <w:noProof/>
        </w:rPr>
        <w:t xml:space="preserve"> and</w:t>
      </w:r>
      <w:r w:rsidRPr="00FC3AD3">
        <w:rPr>
          <w:rFonts w:ascii="Cambria" w:hAnsi="Cambria" w:cs="Arial"/>
          <w:noProof/>
        </w:rPr>
        <w:t xml:space="preserve"> Gobel P (2004) Anxiety and predictors of performance in the </w:t>
      </w:r>
    </w:p>
    <w:p w:rsidR="00C002D1" w:rsidRPr="00FC3AD3" w:rsidRDefault="00C002D1" w:rsidP="00C002D1">
      <w:pPr>
        <w:spacing w:line="480" w:lineRule="auto"/>
        <w:ind w:left="720" w:hanging="720"/>
        <w:rPr>
          <w:rFonts w:ascii="Cambria" w:hAnsi="Cambria" w:cs="Arial"/>
          <w:noProof/>
        </w:rPr>
      </w:pPr>
      <w:r w:rsidRPr="00FC3AD3">
        <w:rPr>
          <w:rFonts w:ascii="Cambria" w:hAnsi="Cambria" w:cs="Arial"/>
          <w:noProof/>
        </w:rPr>
        <w:t xml:space="preserve">foreign language classroom. </w:t>
      </w:r>
      <w:r w:rsidRPr="00FC3AD3">
        <w:rPr>
          <w:rFonts w:ascii="Cambria" w:hAnsi="Cambria" w:cs="Arial"/>
          <w:i/>
          <w:noProof/>
        </w:rPr>
        <w:t xml:space="preserve">System </w:t>
      </w:r>
      <w:r w:rsidRPr="00F92384">
        <w:rPr>
          <w:rFonts w:ascii="Cambria" w:hAnsi="Cambria" w:cs="Arial"/>
          <w:noProof/>
        </w:rPr>
        <w:t>32</w:t>
      </w:r>
      <w:r w:rsidRPr="00FC3AD3">
        <w:rPr>
          <w:rFonts w:ascii="Cambria" w:hAnsi="Cambria" w:cs="Arial"/>
          <w:noProof/>
        </w:rPr>
        <w:t xml:space="preserve">(1), 21–36. </w:t>
      </w:r>
      <w:bookmarkEnd w:id="21"/>
    </w:p>
    <w:p w:rsidR="00C002D1" w:rsidRDefault="00C002D1" w:rsidP="00C002D1">
      <w:pPr>
        <w:spacing w:line="480" w:lineRule="auto"/>
        <w:ind w:left="720" w:hanging="720"/>
        <w:rPr>
          <w:rFonts w:ascii="Cambria" w:hAnsi="Cambria" w:cs="Arial"/>
          <w:noProof/>
        </w:rPr>
      </w:pPr>
      <w:bookmarkStart w:id="22" w:name="_ENREF_31"/>
      <w:r>
        <w:rPr>
          <w:rFonts w:ascii="Cambria" w:hAnsi="Cambria" w:cs="Arial"/>
          <w:noProof/>
        </w:rPr>
        <w:t>Mehrgan K</w:t>
      </w:r>
      <w:r w:rsidRPr="00FC3AD3">
        <w:rPr>
          <w:rFonts w:ascii="Cambria" w:hAnsi="Cambria" w:cs="Arial"/>
          <w:noProof/>
        </w:rPr>
        <w:t xml:space="preserve"> (2013) Willingness to communicate in second language acquisition: A </w:t>
      </w:r>
    </w:p>
    <w:p w:rsidR="00C002D1" w:rsidRDefault="00C002D1" w:rsidP="00C002D1">
      <w:pPr>
        <w:spacing w:line="480" w:lineRule="auto"/>
        <w:ind w:left="720" w:hanging="720"/>
        <w:rPr>
          <w:rFonts w:ascii="Cambria" w:hAnsi="Cambria" w:cs="Arial"/>
          <w:i/>
          <w:noProof/>
        </w:rPr>
      </w:pPr>
      <w:r w:rsidRPr="00FC3AD3">
        <w:rPr>
          <w:rFonts w:ascii="Cambria" w:hAnsi="Cambria" w:cs="Arial"/>
          <w:noProof/>
        </w:rPr>
        <w:t xml:space="preserve">case study from a socio-affective perspective. </w:t>
      </w:r>
      <w:r w:rsidRPr="00FC3AD3">
        <w:rPr>
          <w:rFonts w:ascii="Cambria" w:hAnsi="Cambria" w:cs="Arial"/>
          <w:i/>
          <w:noProof/>
        </w:rPr>
        <w:t>Journal of Comparative Literature</w:t>
      </w:r>
    </w:p>
    <w:p w:rsidR="00C002D1" w:rsidRPr="00FC3AD3" w:rsidRDefault="00C002D1" w:rsidP="00C002D1">
      <w:pPr>
        <w:spacing w:line="480" w:lineRule="auto"/>
        <w:ind w:left="720" w:hanging="720"/>
        <w:rPr>
          <w:rFonts w:ascii="Cambria" w:hAnsi="Cambria" w:cs="Arial"/>
          <w:noProof/>
        </w:rPr>
      </w:pPr>
      <w:r w:rsidRPr="00FC3AD3">
        <w:rPr>
          <w:rFonts w:ascii="Cambria" w:hAnsi="Cambria" w:cs="Arial"/>
          <w:i/>
          <w:noProof/>
        </w:rPr>
        <w:t xml:space="preserve"> and Culture </w:t>
      </w:r>
      <w:r w:rsidRPr="00F92384">
        <w:rPr>
          <w:rFonts w:ascii="Cambria" w:hAnsi="Cambria" w:cs="Arial"/>
          <w:noProof/>
        </w:rPr>
        <w:t>2</w:t>
      </w:r>
      <w:r w:rsidRPr="00FC3AD3">
        <w:rPr>
          <w:rFonts w:ascii="Cambria" w:hAnsi="Cambria" w:cs="Arial"/>
          <w:noProof/>
        </w:rPr>
        <w:t>(4)</w:t>
      </w:r>
      <w:r>
        <w:rPr>
          <w:rFonts w:ascii="Cambria" w:hAnsi="Cambria" w:cs="Arial"/>
          <w:noProof/>
        </w:rPr>
        <w:t>:</w:t>
      </w:r>
      <w:r w:rsidRPr="00FC3AD3">
        <w:rPr>
          <w:rFonts w:ascii="Cambria" w:hAnsi="Cambria" w:cs="Arial"/>
          <w:noProof/>
        </w:rPr>
        <w:t xml:space="preserve"> 172-175. </w:t>
      </w:r>
      <w:bookmarkEnd w:id="22"/>
    </w:p>
    <w:p w:rsidR="00C002D1" w:rsidRDefault="00C002D1" w:rsidP="00C002D1">
      <w:pPr>
        <w:spacing w:line="480" w:lineRule="auto"/>
        <w:ind w:left="720" w:hanging="720"/>
        <w:rPr>
          <w:rFonts w:ascii="Cambria" w:hAnsi="Cambria" w:cs="Arial"/>
          <w:noProof/>
        </w:rPr>
      </w:pPr>
      <w:bookmarkStart w:id="23" w:name="_ENREF_34"/>
      <w:r w:rsidRPr="00FC3AD3">
        <w:rPr>
          <w:rFonts w:ascii="Cambria" w:hAnsi="Cambria" w:cs="Arial"/>
          <w:noProof/>
        </w:rPr>
        <w:t xml:space="preserve">Nazar A </w:t>
      </w:r>
      <w:r>
        <w:rPr>
          <w:rFonts w:ascii="Cambria" w:hAnsi="Cambria" w:cs="Arial"/>
          <w:noProof/>
        </w:rPr>
        <w:t>and</w:t>
      </w:r>
      <w:r w:rsidRPr="00FC3AD3">
        <w:rPr>
          <w:rFonts w:ascii="Cambria" w:hAnsi="Cambria" w:cs="Arial"/>
          <w:noProof/>
        </w:rPr>
        <w:t xml:space="preserve"> Allahyar N (2012) Increasing willingness to communicate among </w:t>
      </w:r>
    </w:p>
    <w:p w:rsidR="00C002D1" w:rsidRDefault="00C002D1" w:rsidP="00C002D1">
      <w:pPr>
        <w:spacing w:line="480" w:lineRule="auto"/>
        <w:ind w:left="720" w:hanging="720"/>
        <w:rPr>
          <w:rFonts w:ascii="Cambria" w:hAnsi="Cambria" w:cs="Arial"/>
          <w:noProof/>
        </w:rPr>
      </w:pPr>
      <w:r w:rsidRPr="00FC3AD3">
        <w:rPr>
          <w:rFonts w:ascii="Cambria" w:hAnsi="Cambria" w:cs="Arial"/>
          <w:noProof/>
        </w:rPr>
        <w:t>English as a foreign language (EFL) students: effective teaching strategies</w:t>
      </w:r>
      <w:r>
        <w:rPr>
          <w:rFonts w:ascii="Cambria" w:hAnsi="Cambria" w:cs="Arial"/>
          <w:noProof/>
        </w:rPr>
        <w:t>.</w:t>
      </w:r>
      <w:r w:rsidRPr="00FC3AD3">
        <w:rPr>
          <w:rFonts w:ascii="Cambria" w:hAnsi="Cambria" w:cs="Arial"/>
          <w:noProof/>
        </w:rPr>
        <w:t xml:space="preserve"> </w:t>
      </w:r>
    </w:p>
    <w:p w:rsidR="00C002D1" w:rsidRPr="00FC3AD3" w:rsidRDefault="00C002D1" w:rsidP="00C002D1">
      <w:pPr>
        <w:spacing w:line="480" w:lineRule="auto"/>
        <w:ind w:left="720" w:hanging="720"/>
        <w:rPr>
          <w:rFonts w:ascii="Cambria" w:hAnsi="Cambria" w:cs="Arial"/>
          <w:noProof/>
        </w:rPr>
      </w:pPr>
      <w:r w:rsidRPr="00FC3AD3">
        <w:rPr>
          <w:rFonts w:ascii="Cambria" w:hAnsi="Cambria" w:cs="Arial"/>
          <w:i/>
          <w:noProof/>
        </w:rPr>
        <w:t xml:space="preserve">Investigations in university teaching and learning </w:t>
      </w:r>
      <w:r w:rsidRPr="00F92384">
        <w:rPr>
          <w:rFonts w:ascii="Cambria" w:hAnsi="Cambria" w:cs="Arial"/>
          <w:noProof/>
        </w:rPr>
        <w:t>8</w:t>
      </w:r>
      <w:r w:rsidRPr="00FC3AD3">
        <w:rPr>
          <w:rFonts w:ascii="Cambria" w:hAnsi="Cambria" w:cs="Arial"/>
          <w:noProof/>
        </w:rPr>
        <w:t>(1)</w:t>
      </w:r>
      <w:r>
        <w:rPr>
          <w:rFonts w:ascii="Cambria" w:hAnsi="Cambria" w:cs="Arial"/>
          <w:noProof/>
        </w:rPr>
        <w:t>:</w:t>
      </w:r>
      <w:r w:rsidRPr="00FC3AD3">
        <w:rPr>
          <w:rFonts w:ascii="Cambria" w:hAnsi="Cambria" w:cs="Arial"/>
          <w:noProof/>
        </w:rPr>
        <w:t xml:space="preserve"> 18-29. </w:t>
      </w:r>
      <w:bookmarkEnd w:id="23"/>
    </w:p>
    <w:p w:rsidR="00C002D1" w:rsidRDefault="00C002D1" w:rsidP="00C002D1">
      <w:pPr>
        <w:spacing w:line="480" w:lineRule="auto"/>
        <w:ind w:left="720" w:hanging="720"/>
        <w:rPr>
          <w:rFonts w:ascii="Cambria" w:hAnsi="Cambria" w:cs="Arial"/>
          <w:noProof/>
        </w:rPr>
      </w:pPr>
      <w:bookmarkStart w:id="24" w:name="_ENREF_35"/>
      <w:r w:rsidRPr="00FC3AD3">
        <w:rPr>
          <w:rFonts w:ascii="Cambria" w:hAnsi="Cambria" w:cs="Arial"/>
          <w:noProof/>
        </w:rPr>
        <w:t>N</w:t>
      </w:r>
      <w:r>
        <w:rPr>
          <w:rFonts w:ascii="Cambria" w:hAnsi="Cambria" w:cs="Arial"/>
          <w:noProof/>
        </w:rPr>
        <w:t>oe</w:t>
      </w:r>
      <w:r w:rsidRPr="00FC3AD3">
        <w:rPr>
          <w:rFonts w:ascii="Cambria" w:hAnsi="Cambria" w:cs="Arial"/>
          <w:noProof/>
        </w:rPr>
        <w:t xml:space="preserve">ls KA (2001) New orientations in language learning motivation: toward a </w:t>
      </w:r>
    </w:p>
    <w:p w:rsidR="00C002D1" w:rsidRDefault="00C002D1" w:rsidP="00C002D1">
      <w:pPr>
        <w:spacing w:line="480" w:lineRule="auto"/>
        <w:ind w:left="720" w:hanging="720"/>
        <w:rPr>
          <w:rFonts w:ascii="Cambria" w:hAnsi="Cambria" w:cs="Arial"/>
          <w:noProof/>
        </w:rPr>
      </w:pPr>
      <w:r w:rsidRPr="00FC3AD3">
        <w:rPr>
          <w:rFonts w:ascii="Cambria" w:hAnsi="Cambria" w:cs="Arial"/>
          <w:noProof/>
        </w:rPr>
        <w:t xml:space="preserve">model of intrinsic, extrinsic, and integrative orientations and motivation. In </w:t>
      </w:r>
    </w:p>
    <w:p w:rsidR="00C002D1" w:rsidRDefault="00C002D1" w:rsidP="00C002D1">
      <w:pPr>
        <w:spacing w:line="480" w:lineRule="auto"/>
        <w:ind w:left="720" w:hanging="720"/>
        <w:rPr>
          <w:rFonts w:ascii="Cambria" w:hAnsi="Cambria" w:cs="Arial"/>
          <w:noProof/>
        </w:rPr>
      </w:pPr>
      <w:r w:rsidRPr="00FC3AD3">
        <w:rPr>
          <w:rFonts w:ascii="Cambria" w:hAnsi="Cambria" w:cs="Arial"/>
          <w:noProof/>
        </w:rPr>
        <w:lastRenderedPageBreak/>
        <w:t>Dörnyei</w:t>
      </w:r>
      <w:r>
        <w:rPr>
          <w:rFonts w:ascii="Cambria" w:hAnsi="Cambria" w:cs="Arial"/>
          <w:noProof/>
        </w:rPr>
        <w:t xml:space="preserve"> Z and</w:t>
      </w:r>
      <w:r w:rsidRPr="00FC3AD3">
        <w:rPr>
          <w:rFonts w:ascii="Cambria" w:hAnsi="Cambria" w:cs="Arial"/>
          <w:noProof/>
        </w:rPr>
        <w:t xml:space="preserve"> Schmid</w:t>
      </w:r>
      <w:r>
        <w:rPr>
          <w:rFonts w:ascii="Cambria" w:hAnsi="Cambria" w:cs="Arial"/>
          <w:noProof/>
        </w:rPr>
        <w:t>t RW</w:t>
      </w:r>
      <w:r w:rsidRPr="00FC3AD3">
        <w:rPr>
          <w:rFonts w:ascii="Cambria" w:hAnsi="Cambria" w:cs="Arial"/>
          <w:noProof/>
        </w:rPr>
        <w:t xml:space="preserve"> (</w:t>
      </w:r>
      <w:r>
        <w:rPr>
          <w:rFonts w:ascii="Cambria" w:hAnsi="Cambria" w:cs="Arial"/>
          <w:noProof/>
        </w:rPr>
        <w:t>e</w:t>
      </w:r>
      <w:r w:rsidRPr="00FC3AD3">
        <w:rPr>
          <w:rFonts w:ascii="Cambria" w:hAnsi="Cambria" w:cs="Arial"/>
          <w:noProof/>
        </w:rPr>
        <w:t xml:space="preserve">ds) </w:t>
      </w:r>
      <w:r w:rsidRPr="00FC3AD3">
        <w:rPr>
          <w:rFonts w:ascii="Cambria" w:hAnsi="Cambria" w:cs="Arial"/>
          <w:i/>
          <w:noProof/>
        </w:rPr>
        <w:t>Motivation and Second Language Acquisition</w:t>
      </w:r>
      <w:r>
        <w:rPr>
          <w:rFonts w:ascii="Cambria" w:hAnsi="Cambria" w:cs="Arial"/>
          <w:i/>
          <w:noProof/>
        </w:rPr>
        <w:t>.</w:t>
      </w:r>
      <w:r w:rsidRPr="00FC3AD3">
        <w:rPr>
          <w:rFonts w:ascii="Cambria" w:hAnsi="Cambria" w:cs="Arial"/>
          <w:noProof/>
        </w:rPr>
        <w:t xml:space="preserve"> </w:t>
      </w:r>
    </w:p>
    <w:p w:rsidR="00C002D1" w:rsidRDefault="00C002D1" w:rsidP="00C002D1">
      <w:pPr>
        <w:spacing w:line="480" w:lineRule="auto"/>
        <w:ind w:left="720" w:hanging="720"/>
        <w:rPr>
          <w:rFonts w:ascii="Cambria" w:hAnsi="Cambria" w:cs="Arial"/>
          <w:noProof/>
        </w:rPr>
      </w:pPr>
      <w:r w:rsidRPr="00FC3AD3">
        <w:rPr>
          <w:rFonts w:ascii="Cambria" w:hAnsi="Cambria" w:cs="Arial"/>
          <w:noProof/>
        </w:rPr>
        <w:t>Honolulu: University of Hawai’i, Second Language Teaching &amp; Curriculum Center</w:t>
      </w:r>
      <w:bookmarkEnd w:id="24"/>
      <w:r>
        <w:rPr>
          <w:rFonts w:ascii="Cambria" w:hAnsi="Cambria" w:cs="Arial"/>
          <w:noProof/>
        </w:rPr>
        <w:t xml:space="preserve">, </w:t>
      </w:r>
    </w:p>
    <w:p w:rsidR="00C002D1" w:rsidRPr="00FC3AD3" w:rsidRDefault="00C002D1" w:rsidP="00C002D1">
      <w:pPr>
        <w:spacing w:line="480" w:lineRule="auto"/>
        <w:ind w:left="720" w:hanging="720"/>
        <w:rPr>
          <w:rFonts w:ascii="Cambria" w:hAnsi="Cambria" w:cs="Arial"/>
          <w:noProof/>
        </w:rPr>
      </w:pPr>
      <w:r>
        <w:rPr>
          <w:rFonts w:ascii="Cambria" w:hAnsi="Cambria" w:cs="Arial"/>
          <w:noProof/>
        </w:rPr>
        <w:t>pp. 43-68</w:t>
      </w:r>
      <w:r w:rsidRPr="00FC3AD3">
        <w:rPr>
          <w:rFonts w:ascii="Cambria" w:hAnsi="Cambria" w:cs="Arial"/>
          <w:noProof/>
        </w:rPr>
        <w:t>.</w:t>
      </w:r>
    </w:p>
    <w:p w:rsidR="00C002D1" w:rsidRDefault="00C002D1" w:rsidP="00C002D1">
      <w:pPr>
        <w:spacing w:line="480" w:lineRule="auto"/>
        <w:ind w:left="720" w:hanging="720"/>
        <w:rPr>
          <w:rFonts w:ascii="Cambria" w:hAnsi="Cambria" w:cs="Arial"/>
          <w:noProof/>
        </w:rPr>
      </w:pPr>
      <w:bookmarkStart w:id="25" w:name="_ENREF_36"/>
      <w:r>
        <w:rPr>
          <w:rFonts w:ascii="Cambria" w:hAnsi="Cambria" w:cs="Arial"/>
          <w:noProof/>
        </w:rPr>
        <w:t>Peng</w:t>
      </w:r>
      <w:r w:rsidRPr="00FC3AD3">
        <w:rPr>
          <w:rFonts w:ascii="Cambria" w:hAnsi="Cambria" w:cs="Arial"/>
          <w:noProof/>
        </w:rPr>
        <w:t xml:space="preserve"> </w:t>
      </w:r>
      <w:r>
        <w:rPr>
          <w:rFonts w:ascii="Cambria" w:hAnsi="Cambria" w:cs="Arial"/>
          <w:noProof/>
        </w:rPr>
        <w:t>J</w:t>
      </w:r>
      <w:r w:rsidRPr="00FC3AD3">
        <w:rPr>
          <w:rFonts w:ascii="Cambria" w:hAnsi="Cambria" w:cs="Arial"/>
          <w:noProof/>
        </w:rPr>
        <w:t xml:space="preserve">E (2012) Towards an ecological understanding of willingness to </w:t>
      </w:r>
    </w:p>
    <w:p w:rsidR="00C002D1" w:rsidRPr="00FC3AD3" w:rsidRDefault="00C002D1" w:rsidP="00C002D1">
      <w:pPr>
        <w:spacing w:line="480" w:lineRule="auto"/>
        <w:ind w:left="720" w:hanging="720"/>
        <w:rPr>
          <w:rFonts w:ascii="Cambria" w:hAnsi="Cambria" w:cs="Arial"/>
          <w:noProof/>
        </w:rPr>
      </w:pPr>
      <w:r w:rsidRPr="00FC3AD3">
        <w:rPr>
          <w:rFonts w:ascii="Cambria" w:hAnsi="Cambria" w:cs="Arial"/>
          <w:noProof/>
        </w:rPr>
        <w:t xml:space="preserve">communicate in EFL classroom in China. </w:t>
      </w:r>
      <w:r w:rsidRPr="00FC3AD3">
        <w:rPr>
          <w:rFonts w:ascii="Cambria" w:hAnsi="Cambria" w:cs="Arial"/>
          <w:i/>
          <w:noProof/>
        </w:rPr>
        <w:t xml:space="preserve">System </w:t>
      </w:r>
      <w:r w:rsidRPr="00F92384">
        <w:rPr>
          <w:rFonts w:ascii="Cambria" w:hAnsi="Cambria" w:cs="Arial"/>
          <w:noProof/>
        </w:rPr>
        <w:t>40</w:t>
      </w:r>
      <w:r w:rsidRPr="00FC3AD3">
        <w:rPr>
          <w:rFonts w:ascii="Cambria" w:hAnsi="Cambria" w:cs="Arial"/>
          <w:noProof/>
        </w:rPr>
        <w:t>(2)</w:t>
      </w:r>
      <w:r>
        <w:rPr>
          <w:rFonts w:ascii="Cambria" w:hAnsi="Cambria" w:cs="Arial"/>
          <w:noProof/>
        </w:rPr>
        <w:t>:</w:t>
      </w:r>
      <w:r w:rsidRPr="00FC3AD3">
        <w:rPr>
          <w:rFonts w:ascii="Cambria" w:hAnsi="Cambria" w:cs="Arial"/>
          <w:noProof/>
        </w:rPr>
        <w:t xml:space="preserve"> 203-2013. </w:t>
      </w:r>
      <w:bookmarkEnd w:id="25"/>
    </w:p>
    <w:p w:rsidR="00C002D1" w:rsidRDefault="00C002D1" w:rsidP="00C002D1">
      <w:pPr>
        <w:spacing w:line="480" w:lineRule="auto"/>
        <w:ind w:left="720" w:hanging="720"/>
        <w:rPr>
          <w:rFonts w:ascii="Cambria" w:hAnsi="Cambria" w:cs="Arial"/>
          <w:noProof/>
        </w:rPr>
      </w:pPr>
      <w:bookmarkStart w:id="26" w:name="_ENREF_37"/>
      <w:r>
        <w:rPr>
          <w:rFonts w:ascii="Cambria" w:hAnsi="Cambria" w:cs="Arial"/>
          <w:noProof/>
        </w:rPr>
        <w:t>Peng</w:t>
      </w:r>
      <w:r w:rsidRPr="00FC3AD3">
        <w:rPr>
          <w:rFonts w:ascii="Cambria" w:hAnsi="Cambria" w:cs="Arial"/>
          <w:noProof/>
        </w:rPr>
        <w:t xml:space="preserve"> </w:t>
      </w:r>
      <w:r>
        <w:rPr>
          <w:rFonts w:ascii="Cambria" w:hAnsi="Cambria" w:cs="Arial"/>
          <w:noProof/>
        </w:rPr>
        <w:t>J</w:t>
      </w:r>
      <w:r w:rsidRPr="00FC3AD3">
        <w:rPr>
          <w:rFonts w:ascii="Cambria" w:hAnsi="Cambria" w:cs="Arial"/>
          <w:noProof/>
        </w:rPr>
        <w:t>E</w:t>
      </w:r>
      <w:r>
        <w:rPr>
          <w:rFonts w:ascii="Cambria" w:hAnsi="Cambria" w:cs="Arial"/>
          <w:noProof/>
        </w:rPr>
        <w:t xml:space="preserve"> and Woodrow L (2010) </w:t>
      </w:r>
      <w:r w:rsidRPr="00773C54">
        <w:rPr>
          <w:rFonts w:ascii="Cambria" w:hAnsi="Cambria" w:cs="Arial"/>
          <w:noProof/>
        </w:rPr>
        <w:t xml:space="preserve">Willingness to </w:t>
      </w:r>
      <w:r>
        <w:rPr>
          <w:rFonts w:ascii="Cambria" w:hAnsi="Cambria" w:cs="Arial"/>
          <w:noProof/>
        </w:rPr>
        <w:t>c</w:t>
      </w:r>
      <w:r w:rsidRPr="00773C54">
        <w:rPr>
          <w:rFonts w:ascii="Cambria" w:hAnsi="Cambria" w:cs="Arial"/>
          <w:noProof/>
        </w:rPr>
        <w:t xml:space="preserve">ommunicate in English: A </w:t>
      </w:r>
      <w:r>
        <w:rPr>
          <w:rFonts w:ascii="Cambria" w:hAnsi="Cambria" w:cs="Arial"/>
          <w:noProof/>
        </w:rPr>
        <w:t>model in</w:t>
      </w:r>
    </w:p>
    <w:p w:rsidR="00C002D1" w:rsidRDefault="00C002D1" w:rsidP="00C002D1">
      <w:pPr>
        <w:spacing w:line="480" w:lineRule="auto"/>
        <w:ind w:left="720" w:hanging="720"/>
        <w:rPr>
          <w:rFonts w:ascii="Cambria" w:hAnsi="Cambria" w:cs="Arial"/>
          <w:noProof/>
        </w:rPr>
      </w:pPr>
      <w:r w:rsidRPr="00773C54">
        <w:rPr>
          <w:rFonts w:ascii="Cambria" w:hAnsi="Cambria" w:cs="Arial"/>
          <w:noProof/>
        </w:rPr>
        <w:t xml:space="preserve">the Chinese EFL </w:t>
      </w:r>
      <w:r>
        <w:rPr>
          <w:rFonts w:ascii="Cambria" w:hAnsi="Cambria" w:cs="Arial"/>
          <w:noProof/>
        </w:rPr>
        <w:t>c</w:t>
      </w:r>
      <w:r w:rsidRPr="00773C54">
        <w:rPr>
          <w:rFonts w:ascii="Cambria" w:hAnsi="Cambria" w:cs="Arial"/>
          <w:noProof/>
        </w:rPr>
        <w:t xml:space="preserve">lassroom </w:t>
      </w:r>
      <w:r>
        <w:rPr>
          <w:rFonts w:ascii="Cambria" w:hAnsi="Cambria" w:cs="Arial"/>
          <w:noProof/>
        </w:rPr>
        <w:t>c</w:t>
      </w:r>
      <w:r w:rsidRPr="00773C54">
        <w:rPr>
          <w:rFonts w:ascii="Cambria" w:hAnsi="Cambria" w:cs="Arial"/>
          <w:noProof/>
        </w:rPr>
        <w:t>ontext</w:t>
      </w:r>
      <w:r>
        <w:rPr>
          <w:rFonts w:ascii="Cambria" w:hAnsi="Cambria" w:cs="Arial"/>
          <w:noProof/>
        </w:rPr>
        <w:t xml:space="preserve">. </w:t>
      </w:r>
      <w:r w:rsidRPr="00773C54">
        <w:rPr>
          <w:rFonts w:ascii="Cambria" w:hAnsi="Cambria" w:cs="Arial"/>
          <w:i/>
          <w:noProof/>
        </w:rPr>
        <w:t>Language Learning</w:t>
      </w:r>
      <w:r>
        <w:rPr>
          <w:rFonts w:ascii="Cambria" w:hAnsi="Cambria" w:cs="Arial"/>
          <w:i/>
          <w:noProof/>
        </w:rPr>
        <w:t xml:space="preserve"> </w:t>
      </w:r>
      <w:r>
        <w:rPr>
          <w:rFonts w:ascii="Cambria" w:hAnsi="Cambria" w:cs="Arial"/>
          <w:noProof/>
        </w:rPr>
        <w:t xml:space="preserve">60(4): 834-876. </w:t>
      </w:r>
    </w:p>
    <w:p w:rsidR="00C002D1" w:rsidRDefault="00C002D1" w:rsidP="00C002D1">
      <w:pPr>
        <w:spacing w:line="480" w:lineRule="auto"/>
        <w:ind w:left="720" w:hanging="720"/>
        <w:rPr>
          <w:rFonts w:ascii="Cambria" w:hAnsi="Cambria" w:cs="Arial"/>
          <w:i/>
          <w:noProof/>
        </w:rPr>
      </w:pPr>
      <w:r w:rsidRPr="00FC3AD3">
        <w:rPr>
          <w:rFonts w:ascii="Cambria" w:hAnsi="Cambria" w:cs="Arial"/>
          <w:noProof/>
        </w:rPr>
        <w:t>Philp</w:t>
      </w:r>
      <w:r>
        <w:rPr>
          <w:rFonts w:ascii="Cambria" w:hAnsi="Cambria" w:cs="Arial"/>
          <w:noProof/>
        </w:rPr>
        <w:t xml:space="preserve"> J, Adams</w:t>
      </w:r>
      <w:r w:rsidRPr="00FC3AD3">
        <w:rPr>
          <w:rFonts w:ascii="Cambria" w:hAnsi="Cambria" w:cs="Arial"/>
          <w:noProof/>
        </w:rPr>
        <w:t xml:space="preserve"> R</w:t>
      </w:r>
      <w:r>
        <w:rPr>
          <w:rFonts w:ascii="Cambria" w:hAnsi="Cambria" w:cs="Arial"/>
          <w:noProof/>
        </w:rPr>
        <w:t xml:space="preserve"> and Iwashite N </w:t>
      </w:r>
      <w:r w:rsidRPr="00FC3AD3">
        <w:rPr>
          <w:rFonts w:ascii="Cambria" w:hAnsi="Cambria" w:cs="Arial"/>
          <w:noProof/>
        </w:rPr>
        <w:t xml:space="preserve"> (2014) </w:t>
      </w:r>
      <w:r w:rsidRPr="00FC3AD3">
        <w:rPr>
          <w:rFonts w:ascii="Cambria" w:hAnsi="Cambria" w:cs="Arial"/>
          <w:i/>
          <w:noProof/>
        </w:rPr>
        <w:t xml:space="preserve">Peer </w:t>
      </w:r>
      <w:r>
        <w:rPr>
          <w:rFonts w:ascii="Cambria" w:hAnsi="Cambria" w:cs="Arial"/>
          <w:i/>
          <w:noProof/>
        </w:rPr>
        <w:t>Interaction a</w:t>
      </w:r>
      <w:r w:rsidRPr="00FC3AD3">
        <w:rPr>
          <w:rFonts w:ascii="Cambria" w:hAnsi="Cambria" w:cs="Arial"/>
          <w:i/>
          <w:noProof/>
        </w:rPr>
        <w:t xml:space="preserve">nd Second Language </w:t>
      </w:r>
    </w:p>
    <w:p w:rsidR="00C002D1" w:rsidRPr="00FC3AD3" w:rsidRDefault="00C002D1" w:rsidP="00C002D1">
      <w:pPr>
        <w:spacing w:line="480" w:lineRule="auto"/>
        <w:ind w:left="720" w:hanging="720"/>
        <w:rPr>
          <w:rFonts w:ascii="Cambria" w:hAnsi="Cambria" w:cs="Arial"/>
          <w:noProof/>
        </w:rPr>
      </w:pPr>
      <w:r w:rsidRPr="00FC3AD3">
        <w:rPr>
          <w:rFonts w:ascii="Cambria" w:hAnsi="Cambria" w:cs="Arial"/>
          <w:i/>
          <w:noProof/>
        </w:rPr>
        <w:t>Learning</w:t>
      </w:r>
      <w:r w:rsidRPr="00FC3AD3">
        <w:rPr>
          <w:rFonts w:ascii="Cambria" w:hAnsi="Cambria" w:cs="Arial"/>
          <w:noProof/>
        </w:rPr>
        <w:t>. Oxford: Routledge.</w:t>
      </w:r>
      <w:bookmarkEnd w:id="26"/>
    </w:p>
    <w:p w:rsidR="00C002D1" w:rsidRDefault="00C002D1" w:rsidP="00C002D1">
      <w:pPr>
        <w:spacing w:line="480" w:lineRule="auto"/>
        <w:ind w:left="720" w:hanging="720"/>
        <w:rPr>
          <w:rFonts w:ascii="Cambria" w:hAnsi="Cambria" w:cs="Arial"/>
          <w:noProof/>
        </w:rPr>
      </w:pPr>
      <w:bookmarkStart w:id="27" w:name="_ENREF_38"/>
      <w:r>
        <w:rPr>
          <w:rFonts w:ascii="Cambria" w:hAnsi="Cambria" w:cs="Arial"/>
          <w:noProof/>
        </w:rPr>
        <w:t>Riasati</w:t>
      </w:r>
      <w:r w:rsidRPr="00FC3AD3">
        <w:rPr>
          <w:rFonts w:ascii="Cambria" w:hAnsi="Cambria" w:cs="Arial"/>
          <w:noProof/>
        </w:rPr>
        <w:t xml:space="preserve"> MJ (2012)</w:t>
      </w:r>
      <w:r>
        <w:rPr>
          <w:rFonts w:ascii="Cambria" w:hAnsi="Cambria" w:cs="Arial"/>
          <w:noProof/>
        </w:rPr>
        <w:t xml:space="preserve"> </w:t>
      </w:r>
      <w:r w:rsidRPr="00FC3AD3">
        <w:rPr>
          <w:rFonts w:ascii="Cambria" w:hAnsi="Cambria" w:cs="Arial"/>
          <w:noProof/>
        </w:rPr>
        <w:t xml:space="preserve">EFL learners’ perception of factors influencing willingness to </w:t>
      </w:r>
    </w:p>
    <w:p w:rsidR="00C002D1" w:rsidRDefault="00C002D1" w:rsidP="00C002D1">
      <w:pPr>
        <w:spacing w:line="480" w:lineRule="auto"/>
        <w:ind w:left="720" w:hanging="720"/>
        <w:rPr>
          <w:rFonts w:ascii="Cambria" w:hAnsi="Cambria" w:cs="Arial"/>
          <w:i/>
          <w:noProof/>
        </w:rPr>
      </w:pPr>
      <w:r w:rsidRPr="00FC3AD3">
        <w:rPr>
          <w:rFonts w:ascii="Cambria" w:hAnsi="Cambria" w:cs="Arial"/>
          <w:noProof/>
        </w:rPr>
        <w:t xml:space="preserve">speak English in language </w:t>
      </w:r>
      <w:r>
        <w:rPr>
          <w:rFonts w:ascii="Cambria" w:hAnsi="Cambria" w:cs="Arial"/>
          <w:noProof/>
        </w:rPr>
        <w:t>c</w:t>
      </w:r>
      <w:r w:rsidRPr="00FC3AD3">
        <w:rPr>
          <w:rFonts w:ascii="Cambria" w:hAnsi="Cambria" w:cs="Arial"/>
          <w:noProof/>
        </w:rPr>
        <w:t xml:space="preserve">lassrooms: A qualitative study. </w:t>
      </w:r>
      <w:r w:rsidRPr="00FC3AD3">
        <w:rPr>
          <w:rFonts w:ascii="Cambria" w:hAnsi="Cambria" w:cs="Arial"/>
          <w:i/>
          <w:noProof/>
        </w:rPr>
        <w:t xml:space="preserve">World Applied Sciences </w:t>
      </w:r>
    </w:p>
    <w:p w:rsidR="00C002D1" w:rsidRPr="00FC3AD3" w:rsidRDefault="00C002D1" w:rsidP="00C002D1">
      <w:pPr>
        <w:spacing w:line="480" w:lineRule="auto"/>
        <w:ind w:left="720" w:hanging="720"/>
        <w:rPr>
          <w:rFonts w:ascii="Cambria" w:hAnsi="Cambria" w:cs="Arial"/>
          <w:noProof/>
        </w:rPr>
      </w:pPr>
      <w:r w:rsidRPr="00FC3AD3">
        <w:rPr>
          <w:rFonts w:ascii="Cambria" w:hAnsi="Cambria" w:cs="Arial"/>
          <w:i/>
          <w:noProof/>
        </w:rPr>
        <w:t xml:space="preserve">Journal </w:t>
      </w:r>
      <w:r w:rsidRPr="00F92384">
        <w:rPr>
          <w:rFonts w:ascii="Cambria" w:hAnsi="Cambria" w:cs="Arial"/>
          <w:noProof/>
        </w:rPr>
        <w:t>17</w:t>
      </w:r>
      <w:r w:rsidRPr="00FC3AD3">
        <w:rPr>
          <w:rFonts w:ascii="Cambria" w:hAnsi="Cambria" w:cs="Arial"/>
          <w:noProof/>
        </w:rPr>
        <w:t>(10)</w:t>
      </w:r>
      <w:r>
        <w:rPr>
          <w:rFonts w:ascii="Cambria" w:hAnsi="Cambria" w:cs="Arial"/>
          <w:noProof/>
        </w:rPr>
        <w:t>:</w:t>
      </w:r>
      <w:r w:rsidRPr="00FC3AD3">
        <w:rPr>
          <w:rFonts w:ascii="Cambria" w:hAnsi="Cambria" w:cs="Arial"/>
          <w:noProof/>
        </w:rPr>
        <w:t xml:space="preserve"> 1287-1297. </w:t>
      </w:r>
      <w:bookmarkEnd w:id="27"/>
    </w:p>
    <w:p w:rsidR="00C002D1" w:rsidRDefault="00C002D1" w:rsidP="00C002D1">
      <w:pPr>
        <w:spacing w:line="480" w:lineRule="auto"/>
        <w:ind w:left="720" w:hanging="720"/>
        <w:rPr>
          <w:rFonts w:ascii="Cambria" w:hAnsi="Cambria" w:cs="Arial"/>
          <w:noProof/>
        </w:rPr>
      </w:pPr>
      <w:bookmarkStart w:id="28" w:name="_ENREF_39"/>
      <w:r w:rsidRPr="00FC3AD3">
        <w:rPr>
          <w:rFonts w:ascii="Cambria" w:hAnsi="Cambria" w:cs="Arial"/>
          <w:noProof/>
        </w:rPr>
        <w:t>Riasati, MJ</w:t>
      </w:r>
      <w:r>
        <w:rPr>
          <w:rFonts w:ascii="Cambria" w:hAnsi="Cambria" w:cs="Arial"/>
          <w:noProof/>
        </w:rPr>
        <w:t xml:space="preserve"> (2014)</w:t>
      </w:r>
      <w:r w:rsidRPr="00FC3AD3">
        <w:rPr>
          <w:rFonts w:ascii="Cambria" w:hAnsi="Cambria" w:cs="Arial"/>
          <w:noProof/>
        </w:rPr>
        <w:t xml:space="preserve"> Causes of reticence: Engendering willingness to speak in </w:t>
      </w:r>
    </w:p>
    <w:p w:rsidR="00C002D1" w:rsidRDefault="00C002D1" w:rsidP="00C002D1">
      <w:pPr>
        <w:spacing w:line="480" w:lineRule="auto"/>
        <w:ind w:left="720" w:hanging="720"/>
        <w:rPr>
          <w:rFonts w:ascii="Cambria" w:hAnsi="Cambria" w:cs="Arial"/>
          <w:i/>
          <w:noProof/>
        </w:rPr>
      </w:pPr>
      <w:r w:rsidRPr="00FC3AD3">
        <w:rPr>
          <w:rFonts w:ascii="Cambria" w:hAnsi="Cambria" w:cs="Arial"/>
          <w:noProof/>
        </w:rPr>
        <w:t xml:space="preserve">language classrooms. </w:t>
      </w:r>
      <w:r w:rsidRPr="00FC3AD3">
        <w:rPr>
          <w:rFonts w:ascii="Cambria" w:hAnsi="Cambria" w:cs="Arial"/>
          <w:i/>
          <w:noProof/>
        </w:rPr>
        <w:t xml:space="preserve">International Journal of Research Studies in Language </w:t>
      </w:r>
    </w:p>
    <w:p w:rsidR="00C002D1" w:rsidRPr="00FC3AD3" w:rsidRDefault="00C002D1" w:rsidP="00C002D1">
      <w:pPr>
        <w:spacing w:line="480" w:lineRule="auto"/>
        <w:ind w:left="720" w:hanging="720"/>
        <w:rPr>
          <w:rFonts w:ascii="Cambria" w:hAnsi="Cambria" w:cs="Arial"/>
          <w:noProof/>
        </w:rPr>
      </w:pPr>
      <w:r>
        <w:rPr>
          <w:rFonts w:ascii="Cambria" w:hAnsi="Cambria" w:cs="Arial"/>
          <w:i/>
          <w:noProof/>
        </w:rPr>
        <w:t>Learning</w:t>
      </w:r>
      <w:r w:rsidRPr="00FC3AD3">
        <w:rPr>
          <w:rFonts w:ascii="Cambria" w:hAnsi="Cambria" w:cs="Arial"/>
          <w:i/>
          <w:noProof/>
        </w:rPr>
        <w:t xml:space="preserve"> </w:t>
      </w:r>
      <w:r w:rsidRPr="00F92384">
        <w:rPr>
          <w:rFonts w:ascii="Cambria" w:hAnsi="Cambria" w:cs="Arial"/>
          <w:noProof/>
        </w:rPr>
        <w:t>3</w:t>
      </w:r>
      <w:r w:rsidRPr="00FC3AD3">
        <w:rPr>
          <w:rFonts w:ascii="Cambria" w:hAnsi="Cambria" w:cs="Arial"/>
          <w:noProof/>
        </w:rPr>
        <w:t>(1)</w:t>
      </w:r>
      <w:r>
        <w:rPr>
          <w:rFonts w:ascii="Cambria" w:hAnsi="Cambria" w:cs="Arial"/>
          <w:noProof/>
        </w:rPr>
        <w:t>:</w:t>
      </w:r>
      <w:r w:rsidRPr="00FC3AD3">
        <w:rPr>
          <w:rFonts w:ascii="Cambria" w:hAnsi="Cambria" w:cs="Arial"/>
          <w:noProof/>
        </w:rPr>
        <w:t xml:space="preserve"> 115-122. </w:t>
      </w:r>
      <w:bookmarkEnd w:id="28"/>
    </w:p>
    <w:p w:rsidR="00C002D1" w:rsidRDefault="00C002D1" w:rsidP="00C002D1">
      <w:pPr>
        <w:spacing w:line="480" w:lineRule="auto"/>
        <w:ind w:left="720" w:hanging="720"/>
        <w:rPr>
          <w:rFonts w:ascii="Cambria" w:hAnsi="Cambria" w:cs="Arial"/>
          <w:i/>
          <w:noProof/>
        </w:rPr>
      </w:pPr>
      <w:bookmarkStart w:id="29" w:name="_ENREF_40"/>
      <w:r>
        <w:rPr>
          <w:rFonts w:ascii="Cambria" w:hAnsi="Cambria" w:cs="Arial"/>
          <w:noProof/>
        </w:rPr>
        <w:t>Robertson</w:t>
      </w:r>
      <w:r w:rsidRPr="00FC3AD3">
        <w:rPr>
          <w:rFonts w:ascii="Cambria" w:hAnsi="Cambria" w:cs="Arial"/>
          <w:noProof/>
        </w:rPr>
        <w:t xml:space="preserve"> P</w:t>
      </w:r>
      <w:r>
        <w:rPr>
          <w:rFonts w:ascii="Cambria" w:hAnsi="Cambria" w:cs="Arial"/>
          <w:noProof/>
        </w:rPr>
        <w:t xml:space="preserve"> and Nunn R</w:t>
      </w:r>
      <w:r w:rsidRPr="00FC3AD3">
        <w:rPr>
          <w:rFonts w:ascii="Cambria" w:hAnsi="Cambria" w:cs="Arial"/>
          <w:noProof/>
        </w:rPr>
        <w:t xml:space="preserve"> (2007) </w:t>
      </w:r>
      <w:r w:rsidRPr="00FC3AD3">
        <w:rPr>
          <w:rFonts w:ascii="Cambria" w:hAnsi="Cambria" w:cs="Arial"/>
          <w:i/>
          <w:noProof/>
        </w:rPr>
        <w:t>The Study</w:t>
      </w:r>
      <w:r>
        <w:rPr>
          <w:rFonts w:ascii="Cambria" w:hAnsi="Cambria" w:cs="Arial"/>
          <w:i/>
          <w:noProof/>
        </w:rPr>
        <w:t xml:space="preserve"> o</w:t>
      </w:r>
      <w:r w:rsidRPr="00FC3AD3">
        <w:rPr>
          <w:rFonts w:ascii="Cambria" w:hAnsi="Cambria" w:cs="Arial"/>
          <w:i/>
          <w:noProof/>
        </w:rPr>
        <w:t xml:space="preserve">f Second Language Acquisition </w:t>
      </w:r>
      <w:r>
        <w:rPr>
          <w:rFonts w:ascii="Cambria" w:hAnsi="Cambria" w:cs="Arial"/>
          <w:i/>
          <w:noProof/>
        </w:rPr>
        <w:t xml:space="preserve">in the </w:t>
      </w:r>
    </w:p>
    <w:p w:rsidR="00C002D1" w:rsidRPr="00FC3AD3" w:rsidRDefault="00C002D1" w:rsidP="00C002D1">
      <w:pPr>
        <w:spacing w:line="480" w:lineRule="auto"/>
        <w:ind w:left="720" w:hanging="720"/>
        <w:rPr>
          <w:rFonts w:ascii="Cambria" w:hAnsi="Cambria" w:cs="Arial"/>
          <w:noProof/>
        </w:rPr>
      </w:pPr>
      <w:r w:rsidRPr="00FC3AD3">
        <w:rPr>
          <w:rFonts w:ascii="Cambria" w:hAnsi="Cambria" w:cs="Arial"/>
          <w:i/>
          <w:noProof/>
        </w:rPr>
        <w:t>Asian Context</w:t>
      </w:r>
      <w:r w:rsidRPr="00FC3AD3">
        <w:rPr>
          <w:rFonts w:ascii="Cambria" w:hAnsi="Cambria" w:cs="Arial"/>
          <w:noProof/>
        </w:rPr>
        <w:t>. Seoul</w:t>
      </w:r>
      <w:r>
        <w:rPr>
          <w:rFonts w:ascii="Cambria" w:hAnsi="Cambria" w:cs="Arial"/>
          <w:noProof/>
        </w:rPr>
        <w:t>: Asia</w:t>
      </w:r>
      <w:r w:rsidRPr="00FC3AD3">
        <w:rPr>
          <w:rFonts w:ascii="Cambria" w:hAnsi="Cambria" w:cs="Arial"/>
          <w:noProof/>
        </w:rPr>
        <w:t>n EFL Journal Press.</w:t>
      </w:r>
      <w:bookmarkEnd w:id="29"/>
    </w:p>
    <w:p w:rsidR="00C002D1" w:rsidRDefault="00C002D1" w:rsidP="00C002D1">
      <w:pPr>
        <w:spacing w:line="480" w:lineRule="auto"/>
        <w:ind w:left="720" w:hanging="720"/>
        <w:rPr>
          <w:rFonts w:ascii="Cambria" w:hAnsi="Cambria" w:cs="Arial"/>
          <w:noProof/>
        </w:rPr>
      </w:pPr>
      <w:bookmarkStart w:id="30" w:name="_ENREF_41"/>
      <w:r>
        <w:rPr>
          <w:rFonts w:ascii="Cambria" w:hAnsi="Cambria" w:cs="Arial"/>
          <w:noProof/>
        </w:rPr>
        <w:t>Tong</w:t>
      </w:r>
      <w:r w:rsidRPr="00FC3AD3">
        <w:rPr>
          <w:rFonts w:ascii="Cambria" w:hAnsi="Cambria" w:cs="Arial"/>
          <w:noProof/>
        </w:rPr>
        <w:t xml:space="preserve"> J (2010) Some observations of students' reticent and participatory behaviour </w:t>
      </w:r>
    </w:p>
    <w:p w:rsidR="00C002D1" w:rsidRDefault="00C002D1" w:rsidP="00C002D1">
      <w:pPr>
        <w:spacing w:line="480" w:lineRule="auto"/>
        <w:ind w:left="720" w:hanging="720"/>
        <w:rPr>
          <w:rFonts w:ascii="Cambria" w:hAnsi="Cambria" w:cs="Arial"/>
          <w:noProof/>
        </w:rPr>
      </w:pPr>
      <w:r w:rsidRPr="00FC3AD3">
        <w:rPr>
          <w:rFonts w:ascii="Cambria" w:hAnsi="Cambria" w:cs="Arial"/>
          <w:noProof/>
        </w:rPr>
        <w:t xml:space="preserve">in Hongkong English classrooms. </w:t>
      </w:r>
      <w:r w:rsidRPr="00FC3AD3">
        <w:rPr>
          <w:rFonts w:ascii="Cambria" w:hAnsi="Cambria" w:cs="Arial"/>
          <w:i/>
          <w:noProof/>
        </w:rPr>
        <w:t>Journal of For</w:t>
      </w:r>
      <w:r>
        <w:rPr>
          <w:rFonts w:ascii="Cambria" w:hAnsi="Cambria" w:cs="Arial"/>
          <w:i/>
          <w:noProof/>
        </w:rPr>
        <w:t>ei</w:t>
      </w:r>
      <w:r w:rsidRPr="00FC3AD3">
        <w:rPr>
          <w:rFonts w:ascii="Cambria" w:hAnsi="Cambria" w:cs="Arial"/>
          <w:i/>
          <w:noProof/>
        </w:rPr>
        <w:t xml:space="preserve">gn Language Teaching </w:t>
      </w:r>
      <w:r w:rsidRPr="00F92384">
        <w:rPr>
          <w:rFonts w:ascii="Cambria" w:hAnsi="Cambria" w:cs="Arial"/>
          <w:noProof/>
        </w:rPr>
        <w:t>7</w:t>
      </w:r>
      <w:r w:rsidRPr="00FC3AD3">
        <w:rPr>
          <w:rFonts w:ascii="Cambria" w:hAnsi="Cambria" w:cs="Arial"/>
          <w:noProof/>
        </w:rPr>
        <w:t>(2)</w:t>
      </w:r>
      <w:r>
        <w:rPr>
          <w:rFonts w:ascii="Cambria" w:hAnsi="Cambria" w:cs="Arial"/>
          <w:noProof/>
        </w:rPr>
        <w:t>:</w:t>
      </w:r>
      <w:r w:rsidRPr="00FC3AD3">
        <w:rPr>
          <w:rFonts w:ascii="Cambria" w:hAnsi="Cambria" w:cs="Arial"/>
          <w:noProof/>
        </w:rPr>
        <w:t xml:space="preserve"> 239-</w:t>
      </w:r>
    </w:p>
    <w:p w:rsidR="00C002D1" w:rsidRPr="00FC3AD3" w:rsidRDefault="00C002D1" w:rsidP="00C002D1">
      <w:pPr>
        <w:spacing w:line="480" w:lineRule="auto"/>
        <w:ind w:left="720" w:hanging="720"/>
        <w:rPr>
          <w:rFonts w:ascii="Cambria" w:hAnsi="Cambria" w:cs="Arial"/>
          <w:noProof/>
        </w:rPr>
      </w:pPr>
      <w:r w:rsidRPr="00FC3AD3">
        <w:rPr>
          <w:rFonts w:ascii="Cambria" w:hAnsi="Cambria" w:cs="Arial"/>
          <w:noProof/>
        </w:rPr>
        <w:t xml:space="preserve">254. </w:t>
      </w:r>
      <w:bookmarkEnd w:id="30"/>
    </w:p>
    <w:p w:rsidR="00C002D1" w:rsidRDefault="00C002D1" w:rsidP="00C002D1">
      <w:pPr>
        <w:spacing w:line="480" w:lineRule="auto"/>
        <w:ind w:left="720" w:hanging="720"/>
        <w:rPr>
          <w:rFonts w:ascii="Cambria" w:hAnsi="Cambria" w:cs="Arial"/>
          <w:noProof/>
        </w:rPr>
      </w:pPr>
      <w:bookmarkStart w:id="31" w:name="_ENREF_42"/>
      <w:r>
        <w:rPr>
          <w:rFonts w:ascii="Cambria" w:hAnsi="Cambria" w:cs="Arial"/>
          <w:noProof/>
        </w:rPr>
        <w:t xml:space="preserve">Tsiplakides I and Keramida A </w:t>
      </w:r>
      <w:r w:rsidRPr="00FC3AD3">
        <w:rPr>
          <w:rFonts w:ascii="Cambria" w:hAnsi="Cambria" w:cs="Arial"/>
          <w:noProof/>
        </w:rPr>
        <w:t>(2009) Helping students overcome foreign lan</w:t>
      </w:r>
      <w:r>
        <w:rPr>
          <w:rFonts w:ascii="Cambria" w:hAnsi="Cambria" w:cs="Arial"/>
          <w:noProof/>
        </w:rPr>
        <w:t>guage</w:t>
      </w:r>
    </w:p>
    <w:p w:rsidR="00C002D1" w:rsidRDefault="00C002D1" w:rsidP="00C002D1">
      <w:pPr>
        <w:spacing w:line="480" w:lineRule="auto"/>
        <w:ind w:left="720" w:hanging="720"/>
        <w:rPr>
          <w:rFonts w:ascii="Cambria" w:hAnsi="Cambria" w:cs="Arial"/>
          <w:noProof/>
        </w:rPr>
      </w:pPr>
      <w:r w:rsidRPr="00FC3AD3">
        <w:rPr>
          <w:rFonts w:ascii="Cambria" w:hAnsi="Cambria" w:cs="Arial"/>
          <w:noProof/>
        </w:rPr>
        <w:t xml:space="preserve">speaking anxiety in the English classroom: Theoretical issues and practical </w:t>
      </w:r>
    </w:p>
    <w:p w:rsidR="00C002D1" w:rsidRDefault="00C002D1" w:rsidP="00C002D1">
      <w:pPr>
        <w:spacing w:line="480" w:lineRule="auto"/>
        <w:ind w:left="720" w:hanging="720"/>
        <w:rPr>
          <w:rFonts w:ascii="Cambria" w:hAnsi="Cambria" w:cs="Arial"/>
          <w:noProof/>
        </w:rPr>
      </w:pPr>
      <w:r w:rsidRPr="00FC3AD3">
        <w:rPr>
          <w:rFonts w:ascii="Cambria" w:hAnsi="Cambria" w:cs="Arial"/>
          <w:noProof/>
        </w:rPr>
        <w:t xml:space="preserve">recommendations. </w:t>
      </w:r>
      <w:r w:rsidRPr="00FC3AD3">
        <w:rPr>
          <w:rFonts w:ascii="Cambria" w:hAnsi="Cambria" w:cs="Arial"/>
          <w:i/>
          <w:noProof/>
        </w:rPr>
        <w:t xml:space="preserve">International Education Studies </w:t>
      </w:r>
      <w:r w:rsidRPr="00F92384">
        <w:rPr>
          <w:rFonts w:ascii="Cambria" w:hAnsi="Cambria" w:cs="Arial"/>
          <w:noProof/>
        </w:rPr>
        <w:t>2</w:t>
      </w:r>
      <w:r w:rsidRPr="00FC3AD3">
        <w:rPr>
          <w:rFonts w:ascii="Cambria" w:hAnsi="Cambria" w:cs="Arial"/>
          <w:noProof/>
        </w:rPr>
        <w:t>(4)</w:t>
      </w:r>
      <w:r>
        <w:rPr>
          <w:rFonts w:ascii="Cambria" w:hAnsi="Cambria" w:cs="Arial"/>
          <w:noProof/>
        </w:rPr>
        <w:t>:</w:t>
      </w:r>
      <w:r w:rsidRPr="00FC3AD3">
        <w:rPr>
          <w:rFonts w:ascii="Cambria" w:hAnsi="Cambria" w:cs="Arial"/>
          <w:noProof/>
        </w:rPr>
        <w:t xml:space="preserve"> 39-44. </w:t>
      </w:r>
      <w:bookmarkEnd w:id="31"/>
    </w:p>
    <w:p w:rsidR="00C002D1" w:rsidRDefault="00C002D1" w:rsidP="00C002D1">
      <w:pPr>
        <w:spacing w:line="480" w:lineRule="auto"/>
        <w:ind w:left="720" w:hanging="720"/>
        <w:rPr>
          <w:rFonts w:ascii="Cambria" w:hAnsi="Cambria" w:cs="Arial"/>
          <w:noProof/>
        </w:rPr>
      </w:pPr>
      <w:bookmarkStart w:id="32" w:name="15136e8a3dec2a91__ENREF_150"/>
      <w:r w:rsidRPr="00537315">
        <w:rPr>
          <w:rFonts w:ascii="Cambria" w:hAnsi="Cambria" w:cs="Arial"/>
          <w:noProof/>
        </w:rPr>
        <w:t>Zacharias</w:t>
      </w:r>
      <w:r>
        <w:rPr>
          <w:rFonts w:ascii="Cambria" w:hAnsi="Cambria" w:cs="Arial"/>
          <w:noProof/>
        </w:rPr>
        <w:t xml:space="preserve"> NT</w:t>
      </w:r>
      <w:r w:rsidRPr="00537315">
        <w:rPr>
          <w:rFonts w:ascii="Cambria" w:hAnsi="Cambria" w:cs="Arial"/>
          <w:noProof/>
        </w:rPr>
        <w:t xml:space="preserve"> (2005) Teachers' beliefs about internationally-published Materials: A</w:t>
      </w:r>
    </w:p>
    <w:p w:rsidR="00C002D1" w:rsidRPr="00FC3AD3" w:rsidRDefault="00C002D1" w:rsidP="00C002D1">
      <w:pPr>
        <w:spacing w:line="480" w:lineRule="auto"/>
        <w:ind w:left="720" w:hanging="720"/>
        <w:rPr>
          <w:rFonts w:ascii="Cambria" w:hAnsi="Cambria" w:cs="Arial"/>
          <w:noProof/>
        </w:rPr>
      </w:pPr>
      <w:r w:rsidRPr="00537315">
        <w:rPr>
          <w:rFonts w:ascii="Cambria" w:hAnsi="Cambria" w:cs="Arial"/>
          <w:noProof/>
        </w:rPr>
        <w:t xml:space="preserve"> survey of tertiary English teachers in Indonesia. </w:t>
      </w:r>
      <w:r w:rsidRPr="00537315">
        <w:rPr>
          <w:rFonts w:ascii="Cambria" w:hAnsi="Cambria" w:cs="Arial"/>
          <w:i/>
          <w:iCs/>
          <w:noProof/>
        </w:rPr>
        <w:t>R</w:t>
      </w:r>
      <w:r>
        <w:rPr>
          <w:rFonts w:ascii="Cambria" w:hAnsi="Cambria" w:cs="Arial"/>
          <w:i/>
          <w:iCs/>
          <w:noProof/>
        </w:rPr>
        <w:t xml:space="preserve">ELC Journal </w:t>
      </w:r>
      <w:r w:rsidRPr="00537315">
        <w:rPr>
          <w:rFonts w:ascii="Cambria" w:hAnsi="Cambria" w:cs="Arial"/>
          <w:iCs/>
          <w:noProof/>
        </w:rPr>
        <w:t>36</w:t>
      </w:r>
      <w:r w:rsidRPr="00537315">
        <w:rPr>
          <w:rFonts w:ascii="Cambria" w:hAnsi="Cambria" w:cs="Arial"/>
          <w:noProof/>
        </w:rPr>
        <w:t>(1)</w:t>
      </w:r>
      <w:r>
        <w:rPr>
          <w:rFonts w:ascii="Cambria" w:hAnsi="Cambria" w:cs="Arial"/>
          <w:noProof/>
        </w:rPr>
        <w:t>:</w:t>
      </w:r>
      <w:r w:rsidRPr="00537315">
        <w:rPr>
          <w:rFonts w:ascii="Cambria" w:hAnsi="Cambria" w:cs="Arial"/>
          <w:noProof/>
        </w:rPr>
        <w:t xml:space="preserve"> 23-37</w:t>
      </w:r>
      <w:bookmarkEnd w:id="32"/>
      <w:r>
        <w:rPr>
          <w:rFonts w:ascii="Cambria" w:hAnsi="Cambria" w:cs="Arial"/>
          <w:noProof/>
        </w:rPr>
        <w:t>.</w:t>
      </w:r>
    </w:p>
    <w:p w:rsidR="00C002D1" w:rsidRDefault="00C002D1" w:rsidP="00C002D1">
      <w:pPr>
        <w:spacing w:line="480" w:lineRule="auto"/>
        <w:ind w:left="720" w:hanging="720"/>
        <w:rPr>
          <w:rFonts w:ascii="Cambria" w:hAnsi="Cambria" w:cs="Arial"/>
          <w:noProof/>
        </w:rPr>
      </w:pPr>
      <w:bookmarkStart w:id="33" w:name="_ENREF_46"/>
      <w:r>
        <w:rPr>
          <w:rFonts w:ascii="Cambria" w:hAnsi="Cambria" w:cs="Arial"/>
          <w:noProof/>
        </w:rPr>
        <w:t>Zhong Q</w:t>
      </w:r>
      <w:r w:rsidRPr="00FC3AD3">
        <w:rPr>
          <w:rFonts w:ascii="Cambria" w:hAnsi="Cambria" w:cs="Arial"/>
          <w:noProof/>
        </w:rPr>
        <w:t>M</w:t>
      </w:r>
      <w:r>
        <w:rPr>
          <w:rFonts w:ascii="Cambria" w:hAnsi="Cambria" w:cs="Arial"/>
          <w:noProof/>
        </w:rPr>
        <w:t xml:space="preserve"> (2013)</w:t>
      </w:r>
      <w:r w:rsidRPr="00FC3AD3">
        <w:rPr>
          <w:rFonts w:ascii="Cambria" w:hAnsi="Cambria" w:cs="Arial"/>
          <w:noProof/>
        </w:rPr>
        <w:t xml:space="preserve"> Understanding Chinese learners</w:t>
      </w:r>
      <w:r>
        <w:rPr>
          <w:rFonts w:ascii="Cambria" w:hAnsi="Cambria" w:cs="Arial"/>
          <w:noProof/>
        </w:rPr>
        <w:t>' willingness to communicate in</w:t>
      </w:r>
    </w:p>
    <w:p w:rsidR="00C002D1" w:rsidRDefault="00C002D1" w:rsidP="00C002D1">
      <w:pPr>
        <w:spacing w:line="480" w:lineRule="auto"/>
        <w:ind w:left="720" w:hanging="720"/>
        <w:rPr>
          <w:rFonts w:ascii="Cambria" w:hAnsi="Cambria" w:cs="Arial"/>
          <w:noProof/>
        </w:rPr>
      </w:pPr>
      <w:r w:rsidRPr="00FC3AD3">
        <w:rPr>
          <w:rFonts w:ascii="Cambria" w:hAnsi="Cambria" w:cs="Arial"/>
          <w:noProof/>
        </w:rPr>
        <w:lastRenderedPageBreak/>
        <w:t xml:space="preserve">a New Zealand ESL classroom: A multiple case study drawing on the theory of </w:t>
      </w:r>
    </w:p>
    <w:p w:rsidR="00C002D1" w:rsidRPr="00FC3AD3" w:rsidRDefault="00C002D1" w:rsidP="00C002D1">
      <w:pPr>
        <w:spacing w:line="480" w:lineRule="auto"/>
        <w:ind w:left="720" w:hanging="720"/>
        <w:rPr>
          <w:rFonts w:ascii="Cambria" w:hAnsi="Cambria" w:cs="Arial"/>
          <w:noProof/>
        </w:rPr>
      </w:pPr>
      <w:r w:rsidRPr="00FC3AD3">
        <w:rPr>
          <w:rFonts w:ascii="Cambria" w:hAnsi="Cambria" w:cs="Arial"/>
          <w:noProof/>
        </w:rPr>
        <w:t xml:space="preserve">planned behavior. </w:t>
      </w:r>
      <w:r>
        <w:rPr>
          <w:rFonts w:ascii="Cambria" w:hAnsi="Cambria" w:cs="Arial"/>
          <w:i/>
          <w:noProof/>
        </w:rPr>
        <w:t>System</w:t>
      </w:r>
      <w:r w:rsidRPr="00FC3AD3">
        <w:rPr>
          <w:rFonts w:ascii="Cambria" w:hAnsi="Cambria" w:cs="Arial"/>
          <w:i/>
          <w:noProof/>
        </w:rPr>
        <w:t xml:space="preserve"> </w:t>
      </w:r>
      <w:r w:rsidRPr="00F92384">
        <w:rPr>
          <w:rFonts w:ascii="Cambria" w:hAnsi="Cambria" w:cs="Arial"/>
          <w:noProof/>
        </w:rPr>
        <w:t>41</w:t>
      </w:r>
      <w:r w:rsidRPr="00FC3AD3">
        <w:rPr>
          <w:rFonts w:ascii="Cambria" w:hAnsi="Cambria" w:cs="Arial"/>
          <w:noProof/>
        </w:rPr>
        <w:t>(3)</w:t>
      </w:r>
      <w:r>
        <w:rPr>
          <w:rFonts w:ascii="Cambria" w:hAnsi="Cambria" w:cs="Arial"/>
          <w:noProof/>
        </w:rPr>
        <w:t>:</w:t>
      </w:r>
      <w:r w:rsidRPr="00FC3AD3">
        <w:rPr>
          <w:rFonts w:ascii="Cambria" w:hAnsi="Cambria" w:cs="Arial"/>
          <w:noProof/>
        </w:rPr>
        <w:t xml:space="preserve"> 740-751. </w:t>
      </w:r>
      <w:bookmarkEnd w:id="33"/>
    </w:p>
    <w:p w:rsidR="00C002D1" w:rsidRDefault="00C002D1" w:rsidP="00C002D1">
      <w:pPr>
        <w:spacing w:line="480" w:lineRule="auto"/>
        <w:rPr>
          <w:rFonts w:ascii="Cambria" w:hAnsi="Cambria" w:cs="Arial"/>
          <w:noProof/>
        </w:rPr>
      </w:pPr>
    </w:p>
    <w:p w:rsidR="00C002D1" w:rsidRPr="00D67F27" w:rsidRDefault="00C002D1" w:rsidP="00C002D1">
      <w:pPr>
        <w:widowControl w:val="0"/>
        <w:autoSpaceDE w:val="0"/>
        <w:autoSpaceDN w:val="0"/>
        <w:adjustRightInd w:val="0"/>
        <w:spacing w:line="480" w:lineRule="auto"/>
        <w:rPr>
          <w:rFonts w:ascii="Arial" w:hAnsi="Arial" w:cs="Arial"/>
          <w:b/>
        </w:rPr>
      </w:pPr>
      <w:r w:rsidRPr="00D67F27">
        <w:rPr>
          <w:rFonts w:ascii="Arial" w:hAnsi="Arial" w:cs="Arial"/>
        </w:rPr>
        <w:fldChar w:fldCharType="end"/>
      </w:r>
    </w:p>
    <w:p w:rsidR="00C002D1" w:rsidRPr="00D67F27" w:rsidRDefault="00C002D1" w:rsidP="00C002D1">
      <w:pPr>
        <w:spacing w:line="480" w:lineRule="auto"/>
        <w:jc w:val="both"/>
        <w:rPr>
          <w:rFonts w:ascii="Arial" w:hAnsi="Arial" w:cs="Arial"/>
        </w:rPr>
      </w:pPr>
    </w:p>
    <w:p w:rsidR="00C002D1" w:rsidRPr="00D67F27" w:rsidRDefault="00C002D1" w:rsidP="00C002D1">
      <w:pPr>
        <w:spacing w:line="480" w:lineRule="auto"/>
        <w:jc w:val="both"/>
        <w:rPr>
          <w:rFonts w:ascii="Arial" w:hAnsi="Arial" w:cs="Arial"/>
        </w:rPr>
      </w:pPr>
    </w:p>
    <w:p w:rsidR="00C002D1" w:rsidRPr="005430CD" w:rsidRDefault="00C002D1" w:rsidP="00C002D1">
      <w:pPr>
        <w:widowControl w:val="0"/>
        <w:autoSpaceDE w:val="0"/>
        <w:autoSpaceDN w:val="0"/>
        <w:adjustRightInd w:val="0"/>
        <w:spacing w:line="480" w:lineRule="auto"/>
        <w:rPr>
          <w:rFonts w:ascii="Arial" w:hAnsi="Arial" w:cs="Arial"/>
          <w:b/>
          <w:bCs/>
          <w:color w:val="000000"/>
        </w:rPr>
      </w:pPr>
      <w:r w:rsidRPr="005430CD">
        <w:rPr>
          <w:rFonts w:ascii="Arial" w:hAnsi="Arial" w:cs="Arial"/>
          <w:b/>
          <w:bCs/>
          <w:color w:val="000000"/>
        </w:rPr>
        <w:t>APPENDIX</w:t>
      </w:r>
      <w:r>
        <w:rPr>
          <w:rFonts w:ascii="Arial" w:hAnsi="Arial" w:cs="Arial"/>
          <w:b/>
          <w:bCs/>
          <w:color w:val="000000"/>
        </w:rPr>
        <w:t xml:space="preserve"> 1 - </w:t>
      </w:r>
      <w:r w:rsidRPr="005430CD">
        <w:rPr>
          <w:rFonts w:ascii="Arial" w:hAnsi="Arial" w:cs="Arial"/>
          <w:b/>
          <w:bCs/>
        </w:rPr>
        <w:t>QUESTIONNAIRE</w:t>
      </w:r>
    </w:p>
    <w:p w:rsidR="00C002D1" w:rsidRPr="005430CD" w:rsidRDefault="00C002D1" w:rsidP="00C002D1">
      <w:pPr>
        <w:widowControl w:val="0"/>
        <w:autoSpaceDE w:val="0"/>
        <w:autoSpaceDN w:val="0"/>
        <w:adjustRightInd w:val="0"/>
        <w:spacing w:line="480" w:lineRule="auto"/>
        <w:jc w:val="both"/>
        <w:rPr>
          <w:rFonts w:ascii="Arial" w:hAnsi="Arial" w:cs="Arial"/>
          <w:b/>
          <w:bCs/>
        </w:rPr>
      </w:pPr>
    </w:p>
    <w:p w:rsidR="00C002D1" w:rsidRPr="005430CD" w:rsidRDefault="00C002D1" w:rsidP="00C002D1">
      <w:pPr>
        <w:widowControl w:val="0"/>
        <w:autoSpaceDE w:val="0"/>
        <w:autoSpaceDN w:val="0"/>
        <w:adjustRightInd w:val="0"/>
        <w:spacing w:line="480" w:lineRule="auto"/>
        <w:jc w:val="both"/>
        <w:rPr>
          <w:rFonts w:ascii="Arial" w:hAnsi="Arial" w:cs="Arial"/>
        </w:rPr>
      </w:pPr>
      <w:r w:rsidRPr="005430CD">
        <w:rPr>
          <w:rFonts w:ascii="Arial" w:hAnsi="Arial" w:cs="Arial"/>
        </w:rPr>
        <w:t>Topic: Teachers’ and students’ perceptions of Willingness to Communicate in an ESOL classroom.</w:t>
      </w:r>
    </w:p>
    <w:p w:rsidR="00C002D1" w:rsidRPr="005430CD" w:rsidRDefault="00C002D1" w:rsidP="00C002D1">
      <w:pPr>
        <w:widowControl w:val="0"/>
        <w:autoSpaceDE w:val="0"/>
        <w:autoSpaceDN w:val="0"/>
        <w:adjustRightInd w:val="0"/>
        <w:spacing w:line="480" w:lineRule="auto"/>
        <w:jc w:val="both"/>
        <w:rPr>
          <w:rFonts w:ascii="Arial" w:hAnsi="Arial" w:cs="Arial"/>
        </w:rPr>
      </w:pPr>
      <w:r w:rsidRPr="005430CD">
        <w:rPr>
          <w:rFonts w:ascii="Arial" w:hAnsi="Arial" w:cs="Arial"/>
        </w:rPr>
        <w:t xml:space="preserve">The purpose of this questionnaire is to 1) identify the factors that affect students’ willingness to communicate inside and outside the ESOL classroom, and 2) to explore what activities teachers employ in class to encourage willingness to communicate. Your answers will be anonymous. </w:t>
      </w:r>
    </w:p>
    <w:p w:rsidR="00C002D1" w:rsidRPr="005430CD" w:rsidRDefault="00C002D1" w:rsidP="00C002D1">
      <w:pPr>
        <w:widowControl w:val="0"/>
        <w:autoSpaceDE w:val="0"/>
        <w:autoSpaceDN w:val="0"/>
        <w:adjustRightInd w:val="0"/>
        <w:spacing w:line="480" w:lineRule="auto"/>
        <w:jc w:val="both"/>
        <w:rPr>
          <w:rFonts w:ascii="Arial" w:hAnsi="Arial" w:cs="Arial"/>
        </w:rPr>
      </w:pPr>
    </w:p>
    <w:p w:rsidR="00C002D1" w:rsidRPr="005430CD" w:rsidRDefault="00C002D1" w:rsidP="00C002D1">
      <w:pPr>
        <w:widowControl w:val="0"/>
        <w:numPr>
          <w:ilvl w:val="0"/>
          <w:numId w:val="6"/>
        </w:numPr>
        <w:tabs>
          <w:tab w:val="left" w:pos="220"/>
          <w:tab w:val="left" w:pos="720"/>
        </w:tabs>
        <w:autoSpaceDE w:val="0"/>
        <w:autoSpaceDN w:val="0"/>
        <w:adjustRightInd w:val="0"/>
        <w:spacing w:line="480" w:lineRule="auto"/>
        <w:ind w:hanging="720"/>
        <w:jc w:val="both"/>
        <w:rPr>
          <w:rFonts w:ascii="Arial" w:hAnsi="Arial" w:cs="Arial"/>
        </w:rPr>
      </w:pPr>
      <w:r w:rsidRPr="005430CD">
        <w:rPr>
          <w:rFonts w:ascii="Arial" w:hAnsi="Arial" w:cs="Arial"/>
          <w:b/>
          <w:bCs/>
        </w:rPr>
        <w:t>Part I. Background Information  </w:t>
      </w:r>
      <w:r w:rsidRPr="005430CD">
        <w:rPr>
          <w:rFonts w:ascii="Arial" w:hAnsi="Arial" w:cs="Arial"/>
          <w:color w:val="535353"/>
        </w:rPr>
        <w:t>1. Please indicate your gender  </w:t>
      </w:r>
    </w:p>
    <w:p w:rsidR="00C002D1" w:rsidRPr="005430CD" w:rsidRDefault="00C002D1" w:rsidP="00C002D1">
      <w:pPr>
        <w:widowControl w:val="0"/>
        <w:numPr>
          <w:ilvl w:val="1"/>
          <w:numId w:val="6"/>
        </w:numPr>
        <w:tabs>
          <w:tab w:val="left" w:pos="940"/>
          <w:tab w:val="left" w:pos="1440"/>
        </w:tabs>
        <w:autoSpaceDE w:val="0"/>
        <w:autoSpaceDN w:val="0"/>
        <w:adjustRightInd w:val="0"/>
        <w:spacing w:line="480" w:lineRule="auto"/>
        <w:ind w:hanging="1440"/>
        <w:jc w:val="both"/>
        <w:rPr>
          <w:rFonts w:ascii="Arial" w:hAnsi="Arial" w:cs="Arial"/>
        </w:rPr>
      </w:pPr>
      <w:r w:rsidRPr="005430CD">
        <w:rPr>
          <w:rFonts w:ascii="Arial" w:hAnsi="Arial" w:cs="Arial"/>
          <w:kern w:val="1"/>
        </w:rPr>
        <w:tab/>
      </w:r>
      <w:r w:rsidRPr="005430CD">
        <w:rPr>
          <w:rFonts w:ascii="Arial" w:hAnsi="Arial" w:cs="Arial"/>
          <w:kern w:val="1"/>
        </w:rPr>
        <w:tab/>
      </w:r>
      <w:r w:rsidRPr="005430CD">
        <w:rPr>
          <w:rFonts w:ascii="Arial" w:hAnsi="Arial" w:cs="Arial"/>
        </w:rPr>
        <w:sym w:font="Wingdings" w:char="F071"/>
      </w:r>
      <w:r w:rsidRPr="005430CD">
        <w:rPr>
          <w:rFonts w:ascii="Arial" w:hAnsi="Arial" w:cs="Arial"/>
        </w:rPr>
        <w:t>Male</w:t>
      </w:r>
    </w:p>
    <w:p w:rsidR="00C002D1" w:rsidRPr="005430CD" w:rsidRDefault="00C002D1" w:rsidP="00C002D1">
      <w:pPr>
        <w:widowControl w:val="0"/>
        <w:numPr>
          <w:ilvl w:val="1"/>
          <w:numId w:val="6"/>
        </w:numPr>
        <w:tabs>
          <w:tab w:val="left" w:pos="940"/>
          <w:tab w:val="left" w:pos="1440"/>
        </w:tabs>
        <w:autoSpaceDE w:val="0"/>
        <w:autoSpaceDN w:val="0"/>
        <w:adjustRightInd w:val="0"/>
        <w:spacing w:line="480" w:lineRule="auto"/>
        <w:ind w:hanging="1440"/>
        <w:jc w:val="both"/>
        <w:rPr>
          <w:rFonts w:ascii="Arial" w:hAnsi="Arial" w:cs="Arial"/>
        </w:rPr>
      </w:pPr>
      <w:r w:rsidRPr="005430CD">
        <w:rPr>
          <w:rFonts w:ascii="Arial" w:hAnsi="Arial" w:cs="Arial"/>
          <w:kern w:val="1"/>
        </w:rPr>
        <w:tab/>
      </w:r>
      <w:r w:rsidRPr="005430CD">
        <w:rPr>
          <w:rFonts w:ascii="Arial" w:hAnsi="Arial" w:cs="Arial"/>
          <w:kern w:val="1"/>
        </w:rPr>
        <w:tab/>
      </w:r>
      <w:r w:rsidRPr="005430CD">
        <w:rPr>
          <w:rFonts w:ascii="Arial" w:hAnsi="Arial" w:cs="Arial"/>
        </w:rPr>
        <w:sym w:font="Wingdings" w:char="F071"/>
      </w:r>
      <w:r w:rsidRPr="005430CD">
        <w:rPr>
          <w:rFonts w:ascii="Arial" w:hAnsi="Arial" w:cs="Arial"/>
        </w:rPr>
        <w:t>Female</w:t>
      </w:r>
    </w:p>
    <w:p w:rsidR="00C002D1" w:rsidRPr="005430CD" w:rsidRDefault="00C002D1" w:rsidP="00C002D1">
      <w:pPr>
        <w:widowControl w:val="0"/>
        <w:tabs>
          <w:tab w:val="left" w:pos="220"/>
          <w:tab w:val="left" w:pos="720"/>
        </w:tabs>
        <w:autoSpaceDE w:val="0"/>
        <w:autoSpaceDN w:val="0"/>
        <w:adjustRightInd w:val="0"/>
        <w:spacing w:line="480" w:lineRule="auto"/>
        <w:ind w:left="720"/>
        <w:jc w:val="both"/>
        <w:rPr>
          <w:rFonts w:ascii="Arial" w:hAnsi="Arial" w:cs="Arial"/>
        </w:rPr>
      </w:pPr>
    </w:p>
    <w:p w:rsidR="00C002D1" w:rsidRPr="005430CD" w:rsidRDefault="00C002D1" w:rsidP="00C002D1">
      <w:pPr>
        <w:widowControl w:val="0"/>
        <w:tabs>
          <w:tab w:val="left" w:pos="220"/>
          <w:tab w:val="left" w:pos="720"/>
        </w:tabs>
        <w:autoSpaceDE w:val="0"/>
        <w:autoSpaceDN w:val="0"/>
        <w:adjustRightInd w:val="0"/>
        <w:spacing w:line="480" w:lineRule="auto"/>
        <w:jc w:val="both"/>
        <w:rPr>
          <w:rFonts w:ascii="Arial" w:hAnsi="Arial" w:cs="Arial"/>
        </w:rPr>
      </w:pPr>
      <w:r w:rsidRPr="005430CD">
        <w:rPr>
          <w:rFonts w:ascii="Arial" w:hAnsi="Arial" w:cs="Arial"/>
          <w:b/>
          <w:bCs/>
        </w:rPr>
        <w:t> </w:t>
      </w:r>
      <w:r w:rsidRPr="005430CD">
        <w:rPr>
          <w:rFonts w:ascii="Arial" w:hAnsi="Arial" w:cs="Arial"/>
          <w:color w:val="535353"/>
        </w:rPr>
        <w:t>2. Please indicate your experience in teaching English (including previous jobs) </w:t>
      </w:r>
    </w:p>
    <w:p w:rsidR="00C002D1" w:rsidRPr="005430CD" w:rsidRDefault="00C002D1" w:rsidP="00C002D1">
      <w:pPr>
        <w:widowControl w:val="0"/>
        <w:numPr>
          <w:ilvl w:val="1"/>
          <w:numId w:val="6"/>
        </w:numPr>
        <w:tabs>
          <w:tab w:val="left" w:pos="940"/>
          <w:tab w:val="left" w:pos="1440"/>
        </w:tabs>
        <w:autoSpaceDE w:val="0"/>
        <w:autoSpaceDN w:val="0"/>
        <w:adjustRightInd w:val="0"/>
        <w:spacing w:line="480" w:lineRule="auto"/>
        <w:ind w:hanging="1440"/>
        <w:jc w:val="both"/>
        <w:rPr>
          <w:rFonts w:ascii="Arial" w:hAnsi="Arial" w:cs="Arial"/>
        </w:rPr>
      </w:pPr>
      <w:r w:rsidRPr="005430CD">
        <w:rPr>
          <w:rFonts w:ascii="Arial" w:hAnsi="Arial" w:cs="Arial"/>
          <w:kern w:val="1"/>
        </w:rPr>
        <w:tab/>
      </w:r>
      <w:r w:rsidRPr="005430CD">
        <w:rPr>
          <w:rFonts w:ascii="Arial" w:hAnsi="Arial" w:cs="Arial"/>
          <w:kern w:val="1"/>
        </w:rPr>
        <w:tab/>
      </w:r>
      <w:r w:rsidRPr="005430CD">
        <w:rPr>
          <w:rFonts w:ascii="Arial" w:hAnsi="Arial" w:cs="Arial"/>
        </w:rPr>
        <w:sym w:font="Wingdings" w:char="F071"/>
      </w:r>
      <w:r w:rsidRPr="005430CD">
        <w:rPr>
          <w:rFonts w:ascii="Arial" w:hAnsi="Arial" w:cs="Arial"/>
        </w:rPr>
        <w:t>Less than 1 year</w:t>
      </w:r>
    </w:p>
    <w:p w:rsidR="00C002D1" w:rsidRPr="005430CD" w:rsidRDefault="00C002D1" w:rsidP="00C002D1">
      <w:pPr>
        <w:widowControl w:val="0"/>
        <w:numPr>
          <w:ilvl w:val="1"/>
          <w:numId w:val="6"/>
        </w:numPr>
        <w:tabs>
          <w:tab w:val="left" w:pos="940"/>
          <w:tab w:val="left" w:pos="1440"/>
        </w:tabs>
        <w:autoSpaceDE w:val="0"/>
        <w:autoSpaceDN w:val="0"/>
        <w:adjustRightInd w:val="0"/>
        <w:spacing w:line="480" w:lineRule="auto"/>
        <w:ind w:hanging="1440"/>
        <w:jc w:val="both"/>
        <w:rPr>
          <w:rFonts w:ascii="Arial" w:hAnsi="Arial" w:cs="Arial"/>
        </w:rPr>
      </w:pPr>
      <w:r w:rsidRPr="005430CD">
        <w:rPr>
          <w:rFonts w:ascii="Arial" w:hAnsi="Arial" w:cs="Arial"/>
          <w:kern w:val="1"/>
        </w:rPr>
        <w:tab/>
      </w:r>
      <w:r w:rsidRPr="005430CD">
        <w:rPr>
          <w:rFonts w:ascii="Arial" w:hAnsi="Arial" w:cs="Arial"/>
          <w:kern w:val="1"/>
        </w:rPr>
        <w:tab/>
      </w:r>
      <w:r w:rsidRPr="005430CD">
        <w:rPr>
          <w:rFonts w:ascii="Arial" w:hAnsi="Arial" w:cs="Arial"/>
        </w:rPr>
        <w:sym w:font="Wingdings" w:char="F071"/>
      </w:r>
      <w:r w:rsidRPr="005430CD">
        <w:rPr>
          <w:rFonts w:ascii="Arial" w:hAnsi="Arial" w:cs="Arial"/>
        </w:rPr>
        <w:t>2 – 5 years</w:t>
      </w:r>
    </w:p>
    <w:p w:rsidR="00C002D1" w:rsidRPr="005430CD" w:rsidRDefault="00C002D1" w:rsidP="00C002D1">
      <w:pPr>
        <w:widowControl w:val="0"/>
        <w:numPr>
          <w:ilvl w:val="1"/>
          <w:numId w:val="6"/>
        </w:numPr>
        <w:tabs>
          <w:tab w:val="left" w:pos="940"/>
          <w:tab w:val="left" w:pos="1440"/>
        </w:tabs>
        <w:autoSpaceDE w:val="0"/>
        <w:autoSpaceDN w:val="0"/>
        <w:adjustRightInd w:val="0"/>
        <w:spacing w:line="480" w:lineRule="auto"/>
        <w:ind w:hanging="1440"/>
        <w:jc w:val="both"/>
        <w:rPr>
          <w:rFonts w:ascii="Arial" w:hAnsi="Arial" w:cs="Arial"/>
        </w:rPr>
      </w:pPr>
      <w:r w:rsidRPr="005430CD">
        <w:rPr>
          <w:rFonts w:ascii="Arial" w:hAnsi="Arial" w:cs="Arial"/>
          <w:kern w:val="1"/>
        </w:rPr>
        <w:tab/>
      </w:r>
      <w:r w:rsidRPr="005430CD">
        <w:rPr>
          <w:rFonts w:ascii="Arial" w:hAnsi="Arial" w:cs="Arial"/>
          <w:kern w:val="1"/>
        </w:rPr>
        <w:tab/>
      </w:r>
      <w:r w:rsidRPr="005430CD">
        <w:rPr>
          <w:rFonts w:ascii="Arial" w:hAnsi="Arial" w:cs="Arial"/>
        </w:rPr>
        <w:sym w:font="Wingdings" w:char="F071"/>
      </w:r>
      <w:r w:rsidRPr="005430CD">
        <w:rPr>
          <w:rFonts w:ascii="Arial" w:hAnsi="Arial" w:cs="Arial"/>
        </w:rPr>
        <w:t>6 – 10 years</w:t>
      </w:r>
    </w:p>
    <w:p w:rsidR="00C002D1" w:rsidRPr="005430CD" w:rsidRDefault="00C002D1" w:rsidP="00C002D1">
      <w:pPr>
        <w:widowControl w:val="0"/>
        <w:numPr>
          <w:ilvl w:val="1"/>
          <w:numId w:val="6"/>
        </w:numPr>
        <w:tabs>
          <w:tab w:val="left" w:pos="940"/>
          <w:tab w:val="left" w:pos="1440"/>
        </w:tabs>
        <w:autoSpaceDE w:val="0"/>
        <w:autoSpaceDN w:val="0"/>
        <w:adjustRightInd w:val="0"/>
        <w:spacing w:line="480" w:lineRule="auto"/>
        <w:ind w:hanging="1440"/>
        <w:jc w:val="both"/>
        <w:rPr>
          <w:rFonts w:ascii="Arial" w:hAnsi="Arial" w:cs="Arial"/>
        </w:rPr>
      </w:pPr>
      <w:r w:rsidRPr="005430CD">
        <w:rPr>
          <w:rFonts w:ascii="Arial" w:hAnsi="Arial" w:cs="Arial"/>
          <w:kern w:val="1"/>
        </w:rPr>
        <w:tab/>
      </w:r>
      <w:r w:rsidRPr="005430CD">
        <w:rPr>
          <w:rFonts w:ascii="Arial" w:hAnsi="Arial" w:cs="Arial"/>
          <w:kern w:val="1"/>
        </w:rPr>
        <w:tab/>
      </w:r>
      <w:r w:rsidRPr="005430CD">
        <w:rPr>
          <w:rFonts w:ascii="Arial" w:hAnsi="Arial" w:cs="Arial"/>
        </w:rPr>
        <w:sym w:font="Wingdings" w:char="F071"/>
      </w:r>
      <w:r w:rsidRPr="005430CD">
        <w:rPr>
          <w:rFonts w:ascii="Arial" w:hAnsi="Arial" w:cs="Arial"/>
        </w:rPr>
        <w:t>11- 15 years</w:t>
      </w:r>
    </w:p>
    <w:p w:rsidR="00C002D1" w:rsidRPr="005430CD" w:rsidRDefault="00C002D1" w:rsidP="00C002D1">
      <w:pPr>
        <w:widowControl w:val="0"/>
        <w:numPr>
          <w:ilvl w:val="1"/>
          <w:numId w:val="6"/>
        </w:numPr>
        <w:tabs>
          <w:tab w:val="left" w:pos="940"/>
          <w:tab w:val="left" w:pos="1440"/>
        </w:tabs>
        <w:autoSpaceDE w:val="0"/>
        <w:autoSpaceDN w:val="0"/>
        <w:adjustRightInd w:val="0"/>
        <w:spacing w:line="480" w:lineRule="auto"/>
        <w:ind w:hanging="1440"/>
        <w:jc w:val="both"/>
        <w:rPr>
          <w:rFonts w:ascii="Arial" w:hAnsi="Arial" w:cs="Arial"/>
        </w:rPr>
      </w:pPr>
      <w:r w:rsidRPr="005430CD">
        <w:rPr>
          <w:rFonts w:ascii="Arial" w:hAnsi="Arial" w:cs="Arial"/>
          <w:kern w:val="1"/>
        </w:rPr>
        <w:tab/>
      </w:r>
      <w:r w:rsidRPr="005430CD">
        <w:rPr>
          <w:rFonts w:ascii="Arial" w:hAnsi="Arial" w:cs="Arial"/>
          <w:kern w:val="1"/>
        </w:rPr>
        <w:tab/>
      </w:r>
      <w:r w:rsidRPr="005430CD">
        <w:rPr>
          <w:rFonts w:ascii="Arial" w:hAnsi="Arial" w:cs="Arial"/>
        </w:rPr>
        <w:sym w:font="Wingdings" w:char="F071"/>
      </w:r>
      <w:r w:rsidRPr="005430CD">
        <w:rPr>
          <w:rFonts w:ascii="Arial" w:hAnsi="Arial" w:cs="Arial"/>
        </w:rPr>
        <w:t>More than 15 years</w:t>
      </w:r>
    </w:p>
    <w:p w:rsidR="00C002D1" w:rsidRPr="005430CD" w:rsidRDefault="00C002D1" w:rsidP="00C002D1">
      <w:pPr>
        <w:widowControl w:val="0"/>
        <w:tabs>
          <w:tab w:val="left" w:pos="220"/>
          <w:tab w:val="left" w:pos="720"/>
        </w:tabs>
        <w:autoSpaceDE w:val="0"/>
        <w:autoSpaceDN w:val="0"/>
        <w:adjustRightInd w:val="0"/>
        <w:spacing w:line="480" w:lineRule="auto"/>
        <w:ind w:left="720"/>
        <w:jc w:val="both"/>
        <w:rPr>
          <w:rFonts w:ascii="Arial" w:hAnsi="Arial" w:cs="Arial"/>
        </w:rPr>
      </w:pPr>
      <w:r w:rsidRPr="005430CD">
        <w:rPr>
          <w:rFonts w:ascii="Arial" w:hAnsi="Arial" w:cs="Arial"/>
        </w:rPr>
        <w:lastRenderedPageBreak/>
        <w:t> </w:t>
      </w:r>
    </w:p>
    <w:p w:rsidR="00C002D1" w:rsidRPr="005430CD" w:rsidRDefault="00C002D1" w:rsidP="00C002D1">
      <w:pPr>
        <w:widowControl w:val="0"/>
        <w:tabs>
          <w:tab w:val="left" w:pos="220"/>
          <w:tab w:val="left" w:pos="720"/>
        </w:tabs>
        <w:autoSpaceDE w:val="0"/>
        <w:autoSpaceDN w:val="0"/>
        <w:adjustRightInd w:val="0"/>
        <w:spacing w:line="480" w:lineRule="auto"/>
        <w:jc w:val="both"/>
        <w:rPr>
          <w:rFonts w:ascii="Arial" w:hAnsi="Arial" w:cs="Arial"/>
        </w:rPr>
      </w:pPr>
      <w:r w:rsidRPr="005430CD">
        <w:rPr>
          <w:rFonts w:ascii="Arial" w:hAnsi="Arial" w:cs="Arial"/>
          <w:b/>
          <w:bCs/>
        </w:rPr>
        <w:t> </w:t>
      </w:r>
      <w:r w:rsidRPr="005430CD">
        <w:rPr>
          <w:rFonts w:ascii="Arial" w:hAnsi="Arial" w:cs="Arial"/>
          <w:color w:val="535353"/>
        </w:rPr>
        <w:t>3.What is your highest qualification in language teaching? (Please write your answer below). </w:t>
      </w:r>
      <w:r w:rsidRPr="005430CD">
        <w:rPr>
          <w:rFonts w:ascii="Arial" w:hAnsi="Arial" w:cs="Arial"/>
        </w:rPr>
        <w:t> </w:t>
      </w:r>
    </w:p>
    <w:p w:rsidR="00C002D1" w:rsidRPr="005430CD" w:rsidRDefault="00C002D1" w:rsidP="00C002D1">
      <w:pPr>
        <w:widowControl w:val="0"/>
        <w:tabs>
          <w:tab w:val="left" w:pos="220"/>
          <w:tab w:val="left" w:pos="720"/>
        </w:tabs>
        <w:autoSpaceDE w:val="0"/>
        <w:autoSpaceDN w:val="0"/>
        <w:adjustRightInd w:val="0"/>
        <w:spacing w:line="480" w:lineRule="auto"/>
        <w:jc w:val="both"/>
        <w:rPr>
          <w:rFonts w:ascii="Arial" w:hAnsi="Arial" w:cs="Arial"/>
        </w:rPr>
      </w:pPr>
      <w:r w:rsidRPr="005430CD">
        <w:rPr>
          <w:rFonts w:ascii="Arial" w:hAnsi="Arial" w:cs="Arial"/>
        </w:rPr>
        <w:t>…………………………………………………………………………………………….</w:t>
      </w:r>
    </w:p>
    <w:p w:rsidR="00C002D1" w:rsidRPr="005430CD" w:rsidRDefault="00C002D1" w:rsidP="00C002D1">
      <w:pPr>
        <w:widowControl w:val="0"/>
        <w:numPr>
          <w:ilvl w:val="0"/>
          <w:numId w:val="6"/>
        </w:numPr>
        <w:tabs>
          <w:tab w:val="left" w:pos="220"/>
          <w:tab w:val="left" w:pos="720"/>
        </w:tabs>
        <w:autoSpaceDE w:val="0"/>
        <w:autoSpaceDN w:val="0"/>
        <w:adjustRightInd w:val="0"/>
        <w:spacing w:line="480" w:lineRule="auto"/>
        <w:ind w:hanging="720"/>
        <w:rPr>
          <w:rFonts w:ascii="Arial" w:hAnsi="Arial" w:cs="Arial"/>
        </w:rPr>
      </w:pPr>
      <w:r w:rsidRPr="005430CD">
        <w:rPr>
          <w:rFonts w:ascii="Arial" w:hAnsi="Arial" w:cs="Arial"/>
          <w:bCs/>
        </w:rPr>
        <w:t>Part II. Willingness to communicate (WTC) is usually defined as a speaker’s willingness to speak in class and outside the class. If you do not think that this definition accurately describes willingness to communicate, please provide your own definition in the box below.</w:t>
      </w:r>
      <w:r w:rsidRPr="005430CD">
        <w:rPr>
          <w:rFonts w:ascii="Arial" w:hAnsi="Arial" w:cs="Arial"/>
          <w:b/>
          <w:bCs/>
        </w:rPr>
        <w:t xml:space="preserve"> …………………………………………………………………………………………………………………………………………………………………………….</w:t>
      </w:r>
    </w:p>
    <w:p w:rsidR="00C002D1" w:rsidRPr="005430CD" w:rsidRDefault="00C002D1" w:rsidP="00C002D1">
      <w:pPr>
        <w:widowControl w:val="0"/>
        <w:tabs>
          <w:tab w:val="left" w:pos="220"/>
          <w:tab w:val="left" w:pos="720"/>
        </w:tabs>
        <w:autoSpaceDE w:val="0"/>
        <w:autoSpaceDN w:val="0"/>
        <w:adjustRightInd w:val="0"/>
        <w:spacing w:line="480" w:lineRule="auto"/>
        <w:rPr>
          <w:rFonts w:ascii="Arial" w:hAnsi="Arial" w:cs="Arial"/>
        </w:rPr>
      </w:pPr>
      <w:r w:rsidRPr="005430CD">
        <w:rPr>
          <w:rFonts w:ascii="Arial" w:hAnsi="Arial" w:cs="Arial"/>
          <w:color w:val="535353"/>
        </w:rPr>
        <w:t xml:space="preserve">1. Please indicate how strongly you agree with this statement: </w:t>
      </w:r>
      <w:r>
        <w:rPr>
          <w:rFonts w:ascii="Arial" w:hAnsi="Arial" w:cs="Arial"/>
          <w:color w:val="535353"/>
        </w:rPr>
        <w:t>‘</w:t>
      </w:r>
      <w:r w:rsidRPr="005430CD">
        <w:rPr>
          <w:rFonts w:ascii="Arial" w:hAnsi="Arial" w:cs="Arial"/>
          <w:color w:val="535353"/>
        </w:rPr>
        <w:t>One of the most important roles for the teacher is to encourage students to speak in English in class.</w:t>
      </w:r>
      <w:r>
        <w:rPr>
          <w:rFonts w:ascii="Arial" w:hAnsi="Arial" w:cs="Arial"/>
          <w:color w:val="535353"/>
        </w:rPr>
        <w:t>’</w:t>
      </w:r>
      <w:r w:rsidRPr="005430CD">
        <w:rPr>
          <w:rFonts w:ascii="Arial" w:hAnsi="Arial" w:cs="Arial"/>
          <w:color w:val="535353"/>
        </w:rPr>
        <w:t xml:space="preserve">  </w:t>
      </w:r>
    </w:p>
    <w:p w:rsidR="00C002D1" w:rsidRPr="005430CD" w:rsidRDefault="00C002D1" w:rsidP="00C002D1">
      <w:pPr>
        <w:widowControl w:val="0"/>
        <w:numPr>
          <w:ilvl w:val="1"/>
          <w:numId w:val="6"/>
        </w:numPr>
        <w:tabs>
          <w:tab w:val="left" w:pos="940"/>
          <w:tab w:val="left" w:pos="1440"/>
        </w:tabs>
        <w:autoSpaceDE w:val="0"/>
        <w:autoSpaceDN w:val="0"/>
        <w:adjustRightInd w:val="0"/>
        <w:spacing w:line="480" w:lineRule="auto"/>
        <w:ind w:hanging="1440"/>
        <w:jc w:val="both"/>
        <w:rPr>
          <w:rFonts w:ascii="Arial" w:hAnsi="Arial" w:cs="Arial"/>
        </w:rPr>
      </w:pPr>
      <w:r w:rsidRPr="005430CD">
        <w:rPr>
          <w:rFonts w:ascii="Arial" w:hAnsi="Arial" w:cs="Arial"/>
          <w:kern w:val="1"/>
        </w:rPr>
        <w:tab/>
      </w:r>
      <w:r w:rsidRPr="005430CD">
        <w:rPr>
          <w:rFonts w:ascii="Arial" w:hAnsi="Arial" w:cs="Arial"/>
          <w:kern w:val="1"/>
        </w:rPr>
        <w:tab/>
      </w:r>
      <w:r w:rsidRPr="005430CD">
        <w:rPr>
          <w:rFonts w:ascii="Arial" w:hAnsi="Arial" w:cs="Arial"/>
        </w:rPr>
        <w:sym w:font="Wingdings" w:char="F071"/>
      </w:r>
      <w:r w:rsidRPr="005430CD">
        <w:rPr>
          <w:rFonts w:ascii="Arial" w:hAnsi="Arial" w:cs="Arial"/>
        </w:rPr>
        <w:t>Strongly agree             </w:t>
      </w:r>
    </w:p>
    <w:p w:rsidR="00C002D1" w:rsidRPr="005430CD" w:rsidRDefault="00C002D1" w:rsidP="00C002D1">
      <w:pPr>
        <w:widowControl w:val="0"/>
        <w:numPr>
          <w:ilvl w:val="1"/>
          <w:numId w:val="6"/>
        </w:numPr>
        <w:tabs>
          <w:tab w:val="left" w:pos="940"/>
          <w:tab w:val="left" w:pos="1440"/>
        </w:tabs>
        <w:autoSpaceDE w:val="0"/>
        <w:autoSpaceDN w:val="0"/>
        <w:adjustRightInd w:val="0"/>
        <w:spacing w:line="480" w:lineRule="auto"/>
        <w:ind w:hanging="1440"/>
        <w:jc w:val="both"/>
        <w:rPr>
          <w:rFonts w:ascii="Arial" w:hAnsi="Arial" w:cs="Arial"/>
        </w:rPr>
      </w:pPr>
      <w:r w:rsidRPr="005430CD">
        <w:rPr>
          <w:rFonts w:ascii="Arial" w:hAnsi="Arial" w:cs="Arial"/>
          <w:kern w:val="1"/>
        </w:rPr>
        <w:tab/>
      </w:r>
      <w:r w:rsidRPr="005430CD">
        <w:rPr>
          <w:rFonts w:ascii="Arial" w:hAnsi="Arial" w:cs="Arial"/>
          <w:kern w:val="1"/>
        </w:rPr>
        <w:tab/>
      </w:r>
      <w:r w:rsidRPr="005430CD">
        <w:rPr>
          <w:rFonts w:ascii="Arial" w:hAnsi="Arial" w:cs="Arial"/>
        </w:rPr>
        <w:sym w:font="Wingdings" w:char="F071"/>
      </w:r>
      <w:r w:rsidRPr="005430CD">
        <w:rPr>
          <w:rFonts w:ascii="Arial" w:hAnsi="Arial" w:cs="Arial"/>
        </w:rPr>
        <w:t>Agree</w:t>
      </w:r>
    </w:p>
    <w:p w:rsidR="00C002D1" w:rsidRPr="005430CD" w:rsidRDefault="00C002D1" w:rsidP="00C002D1">
      <w:pPr>
        <w:widowControl w:val="0"/>
        <w:numPr>
          <w:ilvl w:val="1"/>
          <w:numId w:val="6"/>
        </w:numPr>
        <w:tabs>
          <w:tab w:val="left" w:pos="940"/>
          <w:tab w:val="left" w:pos="1440"/>
        </w:tabs>
        <w:autoSpaceDE w:val="0"/>
        <w:autoSpaceDN w:val="0"/>
        <w:adjustRightInd w:val="0"/>
        <w:spacing w:line="480" w:lineRule="auto"/>
        <w:ind w:hanging="1440"/>
        <w:jc w:val="both"/>
        <w:rPr>
          <w:rFonts w:ascii="Arial" w:hAnsi="Arial" w:cs="Arial"/>
        </w:rPr>
      </w:pPr>
      <w:r w:rsidRPr="005430CD">
        <w:rPr>
          <w:rFonts w:ascii="Arial" w:hAnsi="Arial" w:cs="Arial"/>
          <w:kern w:val="1"/>
        </w:rPr>
        <w:tab/>
      </w:r>
      <w:r w:rsidRPr="005430CD">
        <w:rPr>
          <w:rFonts w:ascii="Arial" w:hAnsi="Arial" w:cs="Arial"/>
          <w:kern w:val="1"/>
        </w:rPr>
        <w:tab/>
      </w:r>
      <w:r w:rsidRPr="005430CD">
        <w:rPr>
          <w:rFonts w:ascii="Arial" w:hAnsi="Arial" w:cs="Arial"/>
        </w:rPr>
        <w:sym w:font="Wingdings" w:char="F071"/>
      </w:r>
      <w:r w:rsidRPr="005430CD">
        <w:rPr>
          <w:rFonts w:ascii="Arial" w:hAnsi="Arial" w:cs="Arial"/>
        </w:rPr>
        <w:t>Undecided</w:t>
      </w:r>
    </w:p>
    <w:p w:rsidR="00C002D1" w:rsidRPr="005430CD" w:rsidRDefault="00C002D1" w:rsidP="00C002D1">
      <w:pPr>
        <w:widowControl w:val="0"/>
        <w:numPr>
          <w:ilvl w:val="1"/>
          <w:numId w:val="6"/>
        </w:numPr>
        <w:tabs>
          <w:tab w:val="left" w:pos="940"/>
          <w:tab w:val="left" w:pos="1440"/>
        </w:tabs>
        <w:autoSpaceDE w:val="0"/>
        <w:autoSpaceDN w:val="0"/>
        <w:adjustRightInd w:val="0"/>
        <w:spacing w:line="480" w:lineRule="auto"/>
        <w:ind w:hanging="1440"/>
        <w:jc w:val="both"/>
        <w:rPr>
          <w:rFonts w:ascii="Arial" w:hAnsi="Arial" w:cs="Arial"/>
        </w:rPr>
      </w:pPr>
      <w:r w:rsidRPr="005430CD">
        <w:rPr>
          <w:rFonts w:ascii="Arial" w:hAnsi="Arial" w:cs="Arial"/>
          <w:kern w:val="1"/>
        </w:rPr>
        <w:tab/>
      </w:r>
      <w:r w:rsidRPr="005430CD">
        <w:rPr>
          <w:rFonts w:ascii="Arial" w:hAnsi="Arial" w:cs="Arial"/>
          <w:kern w:val="1"/>
        </w:rPr>
        <w:tab/>
      </w:r>
      <w:r w:rsidRPr="005430CD">
        <w:rPr>
          <w:rFonts w:ascii="Arial" w:hAnsi="Arial" w:cs="Arial"/>
        </w:rPr>
        <w:sym w:font="Wingdings" w:char="F071"/>
      </w:r>
      <w:r w:rsidRPr="005430CD">
        <w:rPr>
          <w:rFonts w:ascii="Arial" w:hAnsi="Arial" w:cs="Arial"/>
        </w:rPr>
        <w:t>Disagree</w:t>
      </w:r>
    </w:p>
    <w:p w:rsidR="00C002D1" w:rsidRPr="005430CD" w:rsidRDefault="00C002D1" w:rsidP="00C002D1">
      <w:pPr>
        <w:widowControl w:val="0"/>
        <w:numPr>
          <w:ilvl w:val="1"/>
          <w:numId w:val="6"/>
        </w:numPr>
        <w:tabs>
          <w:tab w:val="left" w:pos="940"/>
          <w:tab w:val="left" w:pos="1440"/>
        </w:tabs>
        <w:autoSpaceDE w:val="0"/>
        <w:autoSpaceDN w:val="0"/>
        <w:adjustRightInd w:val="0"/>
        <w:spacing w:line="480" w:lineRule="auto"/>
        <w:ind w:hanging="1440"/>
        <w:jc w:val="both"/>
        <w:rPr>
          <w:rFonts w:ascii="Arial" w:hAnsi="Arial" w:cs="Arial"/>
        </w:rPr>
      </w:pPr>
      <w:r w:rsidRPr="005430CD">
        <w:rPr>
          <w:rFonts w:ascii="Arial" w:hAnsi="Arial" w:cs="Arial"/>
          <w:kern w:val="1"/>
        </w:rPr>
        <w:tab/>
      </w:r>
      <w:r w:rsidRPr="005430CD">
        <w:rPr>
          <w:rFonts w:ascii="Arial" w:hAnsi="Arial" w:cs="Arial"/>
          <w:kern w:val="1"/>
        </w:rPr>
        <w:tab/>
      </w:r>
      <w:r w:rsidRPr="005430CD">
        <w:rPr>
          <w:rFonts w:ascii="Arial" w:hAnsi="Arial" w:cs="Arial"/>
        </w:rPr>
        <w:sym w:font="Wingdings" w:char="F071"/>
      </w:r>
      <w:r w:rsidRPr="005430CD">
        <w:rPr>
          <w:rFonts w:ascii="Arial" w:hAnsi="Arial" w:cs="Arial"/>
        </w:rPr>
        <w:t>Strongly disagree</w:t>
      </w:r>
    </w:p>
    <w:p w:rsidR="00C002D1" w:rsidRPr="005430CD" w:rsidRDefault="00C002D1" w:rsidP="00C002D1">
      <w:pPr>
        <w:widowControl w:val="0"/>
        <w:tabs>
          <w:tab w:val="left" w:pos="220"/>
          <w:tab w:val="left" w:pos="720"/>
        </w:tabs>
        <w:autoSpaceDE w:val="0"/>
        <w:autoSpaceDN w:val="0"/>
        <w:adjustRightInd w:val="0"/>
        <w:spacing w:line="480" w:lineRule="auto"/>
        <w:jc w:val="both"/>
        <w:rPr>
          <w:rFonts w:ascii="Arial" w:hAnsi="Arial" w:cs="Arial"/>
        </w:rPr>
      </w:pPr>
      <w:r w:rsidRPr="005430CD">
        <w:rPr>
          <w:rFonts w:ascii="Arial" w:hAnsi="Arial" w:cs="Arial"/>
          <w:color w:val="535353"/>
        </w:rPr>
        <w:t xml:space="preserve">2. Please indicate how strongly you agree with this statement: </w:t>
      </w:r>
      <w:r>
        <w:rPr>
          <w:rFonts w:ascii="Arial" w:hAnsi="Arial" w:cs="Arial"/>
          <w:color w:val="535353"/>
        </w:rPr>
        <w:t>‘</w:t>
      </w:r>
      <w:r w:rsidRPr="005430CD">
        <w:rPr>
          <w:rFonts w:ascii="Arial" w:hAnsi="Arial" w:cs="Arial"/>
          <w:color w:val="535353"/>
        </w:rPr>
        <w:t>One of the most important roles for the teacher is to encourage students to speak in English outside the class.</w:t>
      </w:r>
      <w:r>
        <w:rPr>
          <w:rFonts w:ascii="Arial" w:hAnsi="Arial" w:cs="Arial"/>
          <w:color w:val="535353"/>
        </w:rPr>
        <w:t>’</w:t>
      </w:r>
      <w:r w:rsidRPr="005430CD">
        <w:rPr>
          <w:rFonts w:ascii="Arial" w:hAnsi="Arial" w:cs="Arial"/>
          <w:color w:val="535353"/>
        </w:rPr>
        <w:t> </w:t>
      </w:r>
    </w:p>
    <w:p w:rsidR="00C002D1" w:rsidRPr="005430CD" w:rsidRDefault="00C002D1" w:rsidP="00C002D1">
      <w:pPr>
        <w:widowControl w:val="0"/>
        <w:numPr>
          <w:ilvl w:val="1"/>
          <w:numId w:val="6"/>
        </w:numPr>
        <w:tabs>
          <w:tab w:val="left" w:pos="940"/>
          <w:tab w:val="left" w:pos="1440"/>
        </w:tabs>
        <w:autoSpaceDE w:val="0"/>
        <w:autoSpaceDN w:val="0"/>
        <w:adjustRightInd w:val="0"/>
        <w:spacing w:line="480" w:lineRule="auto"/>
        <w:ind w:hanging="1440"/>
        <w:jc w:val="both"/>
        <w:rPr>
          <w:rFonts w:ascii="Arial" w:hAnsi="Arial" w:cs="Arial"/>
        </w:rPr>
      </w:pPr>
      <w:r w:rsidRPr="005430CD">
        <w:rPr>
          <w:rFonts w:ascii="Arial" w:hAnsi="Arial" w:cs="Arial"/>
          <w:kern w:val="1"/>
        </w:rPr>
        <w:tab/>
      </w:r>
      <w:r w:rsidRPr="005430CD">
        <w:rPr>
          <w:rFonts w:ascii="Arial" w:hAnsi="Arial" w:cs="Arial"/>
          <w:kern w:val="1"/>
        </w:rPr>
        <w:tab/>
      </w:r>
      <w:r w:rsidRPr="005430CD">
        <w:rPr>
          <w:rFonts w:ascii="Arial" w:hAnsi="Arial" w:cs="Arial"/>
        </w:rPr>
        <w:sym w:font="Wingdings" w:char="F071"/>
      </w:r>
      <w:r w:rsidRPr="005430CD">
        <w:rPr>
          <w:rFonts w:ascii="Arial" w:hAnsi="Arial" w:cs="Arial"/>
        </w:rPr>
        <w:t>Strongly agree            </w:t>
      </w:r>
    </w:p>
    <w:p w:rsidR="00C002D1" w:rsidRPr="005430CD" w:rsidRDefault="00C002D1" w:rsidP="00C002D1">
      <w:pPr>
        <w:widowControl w:val="0"/>
        <w:numPr>
          <w:ilvl w:val="1"/>
          <w:numId w:val="6"/>
        </w:numPr>
        <w:tabs>
          <w:tab w:val="left" w:pos="940"/>
          <w:tab w:val="left" w:pos="1440"/>
        </w:tabs>
        <w:autoSpaceDE w:val="0"/>
        <w:autoSpaceDN w:val="0"/>
        <w:adjustRightInd w:val="0"/>
        <w:spacing w:line="480" w:lineRule="auto"/>
        <w:ind w:hanging="1440"/>
        <w:jc w:val="both"/>
        <w:rPr>
          <w:rFonts w:ascii="Arial" w:hAnsi="Arial" w:cs="Arial"/>
        </w:rPr>
      </w:pPr>
      <w:r w:rsidRPr="005430CD">
        <w:rPr>
          <w:rFonts w:ascii="Arial" w:hAnsi="Arial" w:cs="Arial"/>
          <w:kern w:val="1"/>
        </w:rPr>
        <w:tab/>
      </w:r>
      <w:r w:rsidRPr="005430CD">
        <w:rPr>
          <w:rFonts w:ascii="Arial" w:hAnsi="Arial" w:cs="Arial"/>
          <w:kern w:val="1"/>
        </w:rPr>
        <w:tab/>
      </w:r>
      <w:r w:rsidRPr="005430CD">
        <w:rPr>
          <w:rFonts w:ascii="Arial" w:hAnsi="Arial" w:cs="Arial"/>
        </w:rPr>
        <w:sym w:font="Wingdings" w:char="F071"/>
      </w:r>
      <w:r w:rsidRPr="005430CD">
        <w:rPr>
          <w:rFonts w:ascii="Arial" w:hAnsi="Arial" w:cs="Arial"/>
        </w:rPr>
        <w:t>Agree </w:t>
      </w:r>
    </w:p>
    <w:p w:rsidR="00C002D1" w:rsidRPr="005430CD" w:rsidRDefault="00C002D1" w:rsidP="00C002D1">
      <w:pPr>
        <w:widowControl w:val="0"/>
        <w:numPr>
          <w:ilvl w:val="1"/>
          <w:numId w:val="6"/>
        </w:numPr>
        <w:tabs>
          <w:tab w:val="left" w:pos="940"/>
          <w:tab w:val="left" w:pos="1440"/>
        </w:tabs>
        <w:autoSpaceDE w:val="0"/>
        <w:autoSpaceDN w:val="0"/>
        <w:adjustRightInd w:val="0"/>
        <w:spacing w:line="480" w:lineRule="auto"/>
        <w:ind w:hanging="1440"/>
        <w:jc w:val="both"/>
        <w:rPr>
          <w:rFonts w:ascii="Arial" w:hAnsi="Arial" w:cs="Arial"/>
        </w:rPr>
      </w:pPr>
      <w:r w:rsidRPr="005430CD">
        <w:rPr>
          <w:rFonts w:ascii="Arial" w:hAnsi="Arial" w:cs="Arial"/>
          <w:kern w:val="1"/>
        </w:rPr>
        <w:tab/>
      </w:r>
      <w:r w:rsidRPr="005430CD">
        <w:rPr>
          <w:rFonts w:ascii="Arial" w:hAnsi="Arial" w:cs="Arial"/>
          <w:kern w:val="1"/>
        </w:rPr>
        <w:tab/>
      </w:r>
      <w:r w:rsidRPr="005430CD">
        <w:rPr>
          <w:rFonts w:ascii="Arial" w:hAnsi="Arial" w:cs="Arial"/>
        </w:rPr>
        <w:sym w:font="Wingdings" w:char="F071"/>
      </w:r>
      <w:r w:rsidRPr="005430CD">
        <w:rPr>
          <w:rFonts w:ascii="Arial" w:hAnsi="Arial" w:cs="Arial"/>
        </w:rPr>
        <w:t>Undecided         </w:t>
      </w:r>
    </w:p>
    <w:p w:rsidR="00C002D1" w:rsidRPr="005430CD" w:rsidRDefault="00C002D1" w:rsidP="00C002D1">
      <w:pPr>
        <w:widowControl w:val="0"/>
        <w:numPr>
          <w:ilvl w:val="1"/>
          <w:numId w:val="6"/>
        </w:numPr>
        <w:tabs>
          <w:tab w:val="left" w:pos="940"/>
          <w:tab w:val="left" w:pos="1440"/>
        </w:tabs>
        <w:autoSpaceDE w:val="0"/>
        <w:autoSpaceDN w:val="0"/>
        <w:adjustRightInd w:val="0"/>
        <w:spacing w:line="480" w:lineRule="auto"/>
        <w:ind w:hanging="1440"/>
        <w:jc w:val="both"/>
        <w:rPr>
          <w:rFonts w:ascii="Arial" w:hAnsi="Arial" w:cs="Arial"/>
        </w:rPr>
      </w:pPr>
      <w:r w:rsidRPr="005430CD">
        <w:rPr>
          <w:rFonts w:ascii="Arial" w:hAnsi="Arial" w:cs="Arial"/>
          <w:kern w:val="1"/>
        </w:rPr>
        <w:tab/>
      </w:r>
      <w:r w:rsidRPr="005430CD">
        <w:rPr>
          <w:rFonts w:ascii="Arial" w:hAnsi="Arial" w:cs="Arial"/>
          <w:kern w:val="1"/>
        </w:rPr>
        <w:tab/>
      </w:r>
      <w:r w:rsidRPr="005430CD">
        <w:rPr>
          <w:rFonts w:ascii="Arial" w:hAnsi="Arial" w:cs="Arial"/>
        </w:rPr>
        <w:sym w:font="Wingdings" w:char="F071"/>
      </w:r>
      <w:r w:rsidRPr="005430CD">
        <w:rPr>
          <w:rFonts w:ascii="Arial" w:hAnsi="Arial" w:cs="Arial"/>
        </w:rPr>
        <w:t>Disagree       </w:t>
      </w:r>
    </w:p>
    <w:p w:rsidR="00C002D1" w:rsidRPr="005430CD" w:rsidRDefault="00C002D1" w:rsidP="00C002D1">
      <w:pPr>
        <w:widowControl w:val="0"/>
        <w:numPr>
          <w:ilvl w:val="1"/>
          <w:numId w:val="6"/>
        </w:numPr>
        <w:tabs>
          <w:tab w:val="left" w:pos="940"/>
          <w:tab w:val="left" w:pos="1440"/>
        </w:tabs>
        <w:autoSpaceDE w:val="0"/>
        <w:autoSpaceDN w:val="0"/>
        <w:adjustRightInd w:val="0"/>
        <w:spacing w:line="480" w:lineRule="auto"/>
        <w:ind w:hanging="1440"/>
        <w:jc w:val="both"/>
        <w:rPr>
          <w:rFonts w:ascii="Arial" w:hAnsi="Arial" w:cs="Arial"/>
        </w:rPr>
      </w:pPr>
      <w:r w:rsidRPr="005430CD">
        <w:rPr>
          <w:rFonts w:ascii="Arial" w:hAnsi="Arial" w:cs="Arial"/>
          <w:kern w:val="1"/>
        </w:rPr>
        <w:lastRenderedPageBreak/>
        <w:tab/>
      </w:r>
      <w:r w:rsidRPr="005430CD">
        <w:rPr>
          <w:rFonts w:ascii="Arial" w:hAnsi="Arial" w:cs="Arial"/>
          <w:kern w:val="1"/>
        </w:rPr>
        <w:tab/>
      </w:r>
      <w:r w:rsidRPr="005430CD">
        <w:rPr>
          <w:rFonts w:ascii="Arial" w:hAnsi="Arial" w:cs="Arial"/>
        </w:rPr>
        <w:sym w:font="Wingdings" w:char="F071"/>
      </w:r>
      <w:r w:rsidRPr="005430CD">
        <w:rPr>
          <w:rFonts w:ascii="Arial" w:hAnsi="Arial" w:cs="Arial"/>
        </w:rPr>
        <w:t>Strongly disagree</w:t>
      </w:r>
    </w:p>
    <w:p w:rsidR="00C002D1" w:rsidRPr="005430CD" w:rsidRDefault="00C002D1" w:rsidP="00C002D1">
      <w:pPr>
        <w:widowControl w:val="0"/>
        <w:tabs>
          <w:tab w:val="left" w:pos="220"/>
          <w:tab w:val="left" w:pos="720"/>
        </w:tabs>
        <w:autoSpaceDE w:val="0"/>
        <w:autoSpaceDN w:val="0"/>
        <w:adjustRightInd w:val="0"/>
        <w:spacing w:line="480" w:lineRule="auto"/>
        <w:ind w:left="720"/>
        <w:jc w:val="both"/>
        <w:rPr>
          <w:rFonts w:ascii="Arial" w:hAnsi="Arial" w:cs="Arial"/>
        </w:rPr>
      </w:pPr>
    </w:p>
    <w:p w:rsidR="00C002D1" w:rsidRPr="005430CD" w:rsidRDefault="00C002D1" w:rsidP="00C002D1">
      <w:pPr>
        <w:widowControl w:val="0"/>
        <w:tabs>
          <w:tab w:val="left" w:pos="220"/>
          <w:tab w:val="left" w:pos="720"/>
        </w:tabs>
        <w:autoSpaceDE w:val="0"/>
        <w:autoSpaceDN w:val="0"/>
        <w:adjustRightInd w:val="0"/>
        <w:spacing w:line="480" w:lineRule="auto"/>
        <w:jc w:val="both"/>
        <w:rPr>
          <w:rFonts w:ascii="Arial" w:hAnsi="Arial" w:cs="Arial"/>
        </w:rPr>
      </w:pPr>
      <w:r w:rsidRPr="005430CD">
        <w:rPr>
          <w:rFonts w:ascii="Arial" w:hAnsi="Arial" w:cs="Arial"/>
          <w:b/>
          <w:bCs/>
        </w:rPr>
        <w:t> </w:t>
      </w:r>
      <w:r w:rsidRPr="005430CD">
        <w:rPr>
          <w:rFonts w:ascii="Arial" w:hAnsi="Arial" w:cs="Arial"/>
          <w:color w:val="535353"/>
        </w:rPr>
        <w:t xml:space="preserve">3. Each of the following variables has been shown to influence students’ willingness to communicate.  </w:t>
      </w:r>
      <w:r>
        <w:rPr>
          <w:rFonts w:ascii="Arial" w:hAnsi="Arial" w:cs="Arial"/>
          <w:color w:val="535353"/>
        </w:rPr>
        <w:t>Which ones do you feel you</w:t>
      </w:r>
      <w:r w:rsidRPr="005430CD">
        <w:rPr>
          <w:rFonts w:ascii="Arial" w:hAnsi="Arial" w:cs="Arial"/>
          <w:color w:val="535353"/>
        </w:rPr>
        <w:t xml:space="preserve"> actively impact through your teaching?</w:t>
      </w:r>
    </w:p>
    <w:p w:rsidR="00C002D1" w:rsidRPr="005430CD" w:rsidRDefault="00C002D1" w:rsidP="00C002D1">
      <w:pPr>
        <w:widowControl w:val="0"/>
        <w:numPr>
          <w:ilvl w:val="1"/>
          <w:numId w:val="6"/>
        </w:numPr>
        <w:tabs>
          <w:tab w:val="left" w:pos="940"/>
          <w:tab w:val="left" w:pos="1440"/>
        </w:tabs>
        <w:autoSpaceDE w:val="0"/>
        <w:autoSpaceDN w:val="0"/>
        <w:adjustRightInd w:val="0"/>
        <w:spacing w:line="480" w:lineRule="auto"/>
        <w:ind w:hanging="1440"/>
        <w:jc w:val="both"/>
        <w:rPr>
          <w:rFonts w:ascii="Arial" w:hAnsi="Arial" w:cs="Arial"/>
        </w:rPr>
      </w:pPr>
      <w:r w:rsidRPr="005430CD">
        <w:rPr>
          <w:rFonts w:ascii="Arial" w:hAnsi="Arial" w:cs="Arial"/>
          <w:kern w:val="1"/>
        </w:rPr>
        <w:tab/>
      </w:r>
      <w:r w:rsidRPr="005430CD">
        <w:rPr>
          <w:rFonts w:ascii="Arial" w:hAnsi="Arial" w:cs="Arial"/>
          <w:kern w:val="1"/>
        </w:rPr>
        <w:tab/>
      </w:r>
      <w:r w:rsidRPr="005430CD">
        <w:rPr>
          <w:rFonts w:ascii="Arial" w:hAnsi="Arial" w:cs="Arial"/>
        </w:rPr>
        <w:sym w:font="Wingdings" w:char="F071"/>
      </w:r>
      <w:r w:rsidRPr="005430CD">
        <w:rPr>
          <w:rFonts w:ascii="Arial" w:hAnsi="Arial" w:cs="Arial"/>
        </w:rPr>
        <w:t>Shyness</w:t>
      </w:r>
    </w:p>
    <w:p w:rsidR="00C002D1" w:rsidRPr="005430CD" w:rsidRDefault="00C002D1" w:rsidP="00C002D1">
      <w:pPr>
        <w:widowControl w:val="0"/>
        <w:numPr>
          <w:ilvl w:val="1"/>
          <w:numId w:val="6"/>
        </w:numPr>
        <w:tabs>
          <w:tab w:val="left" w:pos="940"/>
          <w:tab w:val="left" w:pos="1440"/>
        </w:tabs>
        <w:autoSpaceDE w:val="0"/>
        <w:autoSpaceDN w:val="0"/>
        <w:adjustRightInd w:val="0"/>
        <w:spacing w:line="480" w:lineRule="auto"/>
        <w:ind w:hanging="1440"/>
        <w:jc w:val="both"/>
        <w:rPr>
          <w:rFonts w:ascii="Arial" w:hAnsi="Arial" w:cs="Arial"/>
        </w:rPr>
      </w:pPr>
      <w:r w:rsidRPr="005430CD">
        <w:rPr>
          <w:rFonts w:ascii="Arial" w:hAnsi="Arial" w:cs="Arial"/>
          <w:kern w:val="1"/>
        </w:rPr>
        <w:tab/>
      </w:r>
      <w:r w:rsidRPr="005430CD">
        <w:rPr>
          <w:rFonts w:ascii="Arial" w:hAnsi="Arial" w:cs="Arial"/>
          <w:kern w:val="1"/>
        </w:rPr>
        <w:tab/>
      </w:r>
      <w:r w:rsidRPr="005430CD">
        <w:rPr>
          <w:rFonts w:ascii="Arial" w:hAnsi="Arial" w:cs="Arial"/>
        </w:rPr>
        <w:sym w:font="Wingdings" w:char="F071"/>
      </w:r>
      <w:r w:rsidRPr="005430CD">
        <w:rPr>
          <w:rFonts w:ascii="Arial" w:hAnsi="Arial" w:cs="Arial"/>
        </w:rPr>
        <w:t>Anxiety</w:t>
      </w:r>
    </w:p>
    <w:p w:rsidR="00C002D1" w:rsidRPr="005430CD" w:rsidRDefault="00C002D1" w:rsidP="00C002D1">
      <w:pPr>
        <w:widowControl w:val="0"/>
        <w:numPr>
          <w:ilvl w:val="1"/>
          <w:numId w:val="6"/>
        </w:numPr>
        <w:tabs>
          <w:tab w:val="left" w:pos="940"/>
          <w:tab w:val="left" w:pos="1440"/>
        </w:tabs>
        <w:autoSpaceDE w:val="0"/>
        <w:autoSpaceDN w:val="0"/>
        <w:adjustRightInd w:val="0"/>
        <w:spacing w:line="480" w:lineRule="auto"/>
        <w:ind w:hanging="1440"/>
        <w:jc w:val="both"/>
        <w:rPr>
          <w:rFonts w:ascii="Arial" w:hAnsi="Arial" w:cs="Arial"/>
        </w:rPr>
      </w:pPr>
      <w:r w:rsidRPr="005430CD">
        <w:rPr>
          <w:rFonts w:ascii="Arial" w:hAnsi="Arial" w:cs="Arial"/>
          <w:kern w:val="1"/>
        </w:rPr>
        <w:tab/>
      </w:r>
      <w:r w:rsidRPr="005430CD">
        <w:rPr>
          <w:rFonts w:ascii="Arial" w:hAnsi="Arial" w:cs="Arial"/>
          <w:kern w:val="1"/>
        </w:rPr>
        <w:tab/>
      </w:r>
      <w:r w:rsidRPr="005430CD">
        <w:rPr>
          <w:rFonts w:ascii="Arial" w:hAnsi="Arial" w:cs="Arial"/>
        </w:rPr>
        <w:sym w:font="Wingdings" w:char="F071"/>
      </w:r>
      <w:r w:rsidRPr="005430CD">
        <w:rPr>
          <w:rFonts w:ascii="Arial" w:hAnsi="Arial" w:cs="Arial"/>
        </w:rPr>
        <w:t>Group size </w:t>
      </w:r>
    </w:p>
    <w:p w:rsidR="00C002D1" w:rsidRPr="005430CD" w:rsidRDefault="00C002D1" w:rsidP="00C002D1">
      <w:pPr>
        <w:widowControl w:val="0"/>
        <w:numPr>
          <w:ilvl w:val="1"/>
          <w:numId w:val="6"/>
        </w:numPr>
        <w:tabs>
          <w:tab w:val="left" w:pos="940"/>
          <w:tab w:val="left" w:pos="1440"/>
        </w:tabs>
        <w:autoSpaceDE w:val="0"/>
        <w:autoSpaceDN w:val="0"/>
        <w:adjustRightInd w:val="0"/>
        <w:spacing w:line="480" w:lineRule="auto"/>
        <w:ind w:hanging="1440"/>
        <w:jc w:val="both"/>
        <w:rPr>
          <w:rFonts w:ascii="Arial" w:hAnsi="Arial" w:cs="Arial"/>
        </w:rPr>
      </w:pPr>
      <w:r w:rsidRPr="005430CD">
        <w:rPr>
          <w:rFonts w:ascii="Arial" w:hAnsi="Arial" w:cs="Arial"/>
          <w:kern w:val="1"/>
        </w:rPr>
        <w:tab/>
      </w:r>
      <w:r w:rsidRPr="005430CD">
        <w:rPr>
          <w:rFonts w:ascii="Arial" w:hAnsi="Arial" w:cs="Arial"/>
          <w:kern w:val="1"/>
        </w:rPr>
        <w:tab/>
      </w:r>
      <w:r w:rsidRPr="005430CD">
        <w:rPr>
          <w:rFonts w:ascii="Arial" w:hAnsi="Arial" w:cs="Arial"/>
        </w:rPr>
        <w:sym w:font="Wingdings" w:char="F071"/>
      </w:r>
      <w:r w:rsidRPr="005430CD">
        <w:rPr>
          <w:rFonts w:ascii="Arial" w:hAnsi="Arial" w:cs="Arial"/>
        </w:rPr>
        <w:t>Self-confidence </w:t>
      </w:r>
    </w:p>
    <w:p w:rsidR="00C002D1" w:rsidRPr="005430CD" w:rsidRDefault="00C002D1" w:rsidP="00C002D1">
      <w:pPr>
        <w:widowControl w:val="0"/>
        <w:numPr>
          <w:ilvl w:val="1"/>
          <w:numId w:val="6"/>
        </w:numPr>
        <w:tabs>
          <w:tab w:val="left" w:pos="940"/>
          <w:tab w:val="left" w:pos="1440"/>
        </w:tabs>
        <w:autoSpaceDE w:val="0"/>
        <w:autoSpaceDN w:val="0"/>
        <w:adjustRightInd w:val="0"/>
        <w:spacing w:line="480" w:lineRule="auto"/>
        <w:ind w:hanging="1440"/>
        <w:jc w:val="both"/>
        <w:rPr>
          <w:rFonts w:ascii="Arial" w:hAnsi="Arial" w:cs="Arial"/>
        </w:rPr>
      </w:pPr>
      <w:r w:rsidRPr="005430CD">
        <w:rPr>
          <w:rFonts w:ascii="Arial" w:hAnsi="Arial" w:cs="Arial"/>
          <w:kern w:val="1"/>
        </w:rPr>
        <w:tab/>
      </w:r>
      <w:r w:rsidRPr="005430CD">
        <w:rPr>
          <w:rFonts w:ascii="Arial" w:hAnsi="Arial" w:cs="Arial"/>
          <w:kern w:val="1"/>
        </w:rPr>
        <w:tab/>
      </w:r>
      <w:r w:rsidRPr="005430CD">
        <w:rPr>
          <w:rFonts w:ascii="Arial" w:hAnsi="Arial" w:cs="Arial"/>
        </w:rPr>
        <w:sym w:font="Wingdings" w:char="F071"/>
      </w:r>
      <w:r w:rsidRPr="005430CD">
        <w:rPr>
          <w:rFonts w:ascii="Arial" w:hAnsi="Arial" w:cs="Arial"/>
        </w:rPr>
        <w:t>Familiarity with interlocutor </w:t>
      </w:r>
    </w:p>
    <w:p w:rsidR="00C002D1" w:rsidRPr="005430CD" w:rsidRDefault="00C002D1" w:rsidP="00C002D1">
      <w:pPr>
        <w:widowControl w:val="0"/>
        <w:numPr>
          <w:ilvl w:val="1"/>
          <w:numId w:val="6"/>
        </w:numPr>
        <w:tabs>
          <w:tab w:val="left" w:pos="940"/>
          <w:tab w:val="left" w:pos="1440"/>
        </w:tabs>
        <w:autoSpaceDE w:val="0"/>
        <w:autoSpaceDN w:val="0"/>
        <w:adjustRightInd w:val="0"/>
        <w:spacing w:line="480" w:lineRule="auto"/>
        <w:ind w:hanging="1440"/>
        <w:jc w:val="both"/>
        <w:rPr>
          <w:rFonts w:ascii="Arial" w:hAnsi="Arial" w:cs="Arial"/>
        </w:rPr>
      </w:pPr>
      <w:r w:rsidRPr="005430CD">
        <w:rPr>
          <w:rFonts w:ascii="Arial" w:hAnsi="Arial" w:cs="Arial"/>
          <w:kern w:val="1"/>
        </w:rPr>
        <w:tab/>
      </w:r>
      <w:r w:rsidRPr="005430CD">
        <w:rPr>
          <w:rFonts w:ascii="Arial" w:hAnsi="Arial" w:cs="Arial"/>
          <w:kern w:val="1"/>
        </w:rPr>
        <w:tab/>
      </w:r>
      <w:r w:rsidRPr="005430CD">
        <w:rPr>
          <w:rFonts w:ascii="Arial" w:hAnsi="Arial" w:cs="Arial"/>
        </w:rPr>
        <w:sym w:font="Wingdings" w:char="F071"/>
      </w:r>
      <w:r w:rsidRPr="005430CD">
        <w:rPr>
          <w:rFonts w:ascii="Arial" w:hAnsi="Arial" w:cs="Arial"/>
        </w:rPr>
        <w:t>Class atmosphere </w:t>
      </w:r>
    </w:p>
    <w:p w:rsidR="00C002D1" w:rsidRPr="005430CD" w:rsidRDefault="00C002D1" w:rsidP="00C002D1">
      <w:pPr>
        <w:widowControl w:val="0"/>
        <w:numPr>
          <w:ilvl w:val="1"/>
          <w:numId w:val="6"/>
        </w:numPr>
        <w:tabs>
          <w:tab w:val="left" w:pos="940"/>
          <w:tab w:val="left" w:pos="1440"/>
        </w:tabs>
        <w:autoSpaceDE w:val="0"/>
        <w:autoSpaceDN w:val="0"/>
        <w:adjustRightInd w:val="0"/>
        <w:spacing w:line="480" w:lineRule="auto"/>
        <w:ind w:hanging="1440"/>
        <w:jc w:val="both"/>
        <w:rPr>
          <w:rFonts w:ascii="Arial" w:hAnsi="Arial" w:cs="Arial"/>
        </w:rPr>
      </w:pPr>
      <w:r w:rsidRPr="005430CD">
        <w:rPr>
          <w:rFonts w:ascii="Arial" w:hAnsi="Arial" w:cs="Arial"/>
          <w:kern w:val="1"/>
        </w:rPr>
        <w:tab/>
      </w:r>
      <w:r w:rsidRPr="005430CD">
        <w:rPr>
          <w:rFonts w:ascii="Arial" w:hAnsi="Arial" w:cs="Arial"/>
          <w:kern w:val="1"/>
        </w:rPr>
        <w:tab/>
      </w:r>
      <w:r w:rsidRPr="005430CD">
        <w:rPr>
          <w:rFonts w:ascii="Arial" w:hAnsi="Arial" w:cs="Arial"/>
        </w:rPr>
        <w:sym w:font="Wingdings" w:char="F071"/>
      </w:r>
      <w:r w:rsidRPr="005430CD">
        <w:rPr>
          <w:rFonts w:ascii="Arial" w:hAnsi="Arial" w:cs="Arial"/>
        </w:rPr>
        <w:t>Familiarity with topics under discussion </w:t>
      </w:r>
    </w:p>
    <w:p w:rsidR="00C002D1" w:rsidRPr="005430CD" w:rsidRDefault="00C002D1" w:rsidP="00C002D1">
      <w:pPr>
        <w:widowControl w:val="0"/>
        <w:numPr>
          <w:ilvl w:val="1"/>
          <w:numId w:val="6"/>
        </w:numPr>
        <w:tabs>
          <w:tab w:val="left" w:pos="940"/>
          <w:tab w:val="left" w:pos="1440"/>
        </w:tabs>
        <w:autoSpaceDE w:val="0"/>
        <w:autoSpaceDN w:val="0"/>
        <w:adjustRightInd w:val="0"/>
        <w:spacing w:line="480" w:lineRule="auto"/>
        <w:ind w:hanging="1440"/>
        <w:jc w:val="both"/>
        <w:rPr>
          <w:rFonts w:ascii="Arial" w:hAnsi="Arial" w:cs="Arial"/>
        </w:rPr>
      </w:pPr>
      <w:r w:rsidRPr="005430CD">
        <w:rPr>
          <w:rFonts w:ascii="Arial" w:hAnsi="Arial" w:cs="Arial"/>
          <w:kern w:val="1"/>
        </w:rPr>
        <w:tab/>
      </w:r>
      <w:r w:rsidRPr="005430CD">
        <w:rPr>
          <w:rFonts w:ascii="Arial" w:hAnsi="Arial" w:cs="Arial"/>
          <w:kern w:val="1"/>
        </w:rPr>
        <w:tab/>
      </w:r>
      <w:r w:rsidRPr="005430CD">
        <w:rPr>
          <w:rFonts w:ascii="Arial" w:hAnsi="Arial" w:cs="Arial"/>
        </w:rPr>
        <w:sym w:font="Wingdings" w:char="F071"/>
      </w:r>
      <w:r w:rsidRPr="005430CD">
        <w:rPr>
          <w:rFonts w:ascii="Arial" w:hAnsi="Arial" w:cs="Arial"/>
        </w:rPr>
        <w:t>Cultural backgrounds  </w:t>
      </w:r>
    </w:p>
    <w:p w:rsidR="00C002D1" w:rsidRPr="005430CD" w:rsidRDefault="00C002D1" w:rsidP="00C002D1">
      <w:pPr>
        <w:widowControl w:val="0"/>
        <w:numPr>
          <w:ilvl w:val="1"/>
          <w:numId w:val="6"/>
        </w:numPr>
        <w:tabs>
          <w:tab w:val="left" w:pos="940"/>
          <w:tab w:val="left" w:pos="1440"/>
        </w:tabs>
        <w:autoSpaceDE w:val="0"/>
        <w:autoSpaceDN w:val="0"/>
        <w:adjustRightInd w:val="0"/>
        <w:spacing w:line="480" w:lineRule="auto"/>
        <w:ind w:hanging="1440"/>
        <w:jc w:val="both"/>
        <w:rPr>
          <w:rFonts w:ascii="Arial" w:hAnsi="Arial" w:cs="Arial"/>
        </w:rPr>
      </w:pPr>
      <w:r w:rsidRPr="005430CD">
        <w:rPr>
          <w:rFonts w:ascii="Arial" w:hAnsi="Arial" w:cs="Arial"/>
          <w:kern w:val="1"/>
        </w:rPr>
        <w:tab/>
      </w:r>
      <w:r w:rsidRPr="005430CD">
        <w:rPr>
          <w:rFonts w:ascii="Arial" w:hAnsi="Arial" w:cs="Arial"/>
          <w:kern w:val="1"/>
        </w:rPr>
        <w:tab/>
      </w:r>
      <w:r w:rsidRPr="005430CD">
        <w:rPr>
          <w:rFonts w:ascii="Arial" w:hAnsi="Arial" w:cs="Arial"/>
        </w:rPr>
        <w:sym w:font="Wingdings" w:char="F071"/>
      </w:r>
      <w:r w:rsidRPr="005430CD">
        <w:rPr>
          <w:rFonts w:ascii="Arial" w:hAnsi="Arial" w:cs="Arial"/>
        </w:rPr>
        <w:t>Task type </w:t>
      </w:r>
    </w:p>
    <w:p w:rsidR="00C002D1" w:rsidRPr="005430CD" w:rsidRDefault="00C002D1" w:rsidP="00C002D1">
      <w:pPr>
        <w:widowControl w:val="0"/>
        <w:numPr>
          <w:ilvl w:val="1"/>
          <w:numId w:val="6"/>
        </w:numPr>
        <w:tabs>
          <w:tab w:val="left" w:pos="940"/>
          <w:tab w:val="left" w:pos="1440"/>
        </w:tabs>
        <w:autoSpaceDE w:val="0"/>
        <w:autoSpaceDN w:val="0"/>
        <w:adjustRightInd w:val="0"/>
        <w:spacing w:line="480" w:lineRule="auto"/>
        <w:ind w:hanging="1440"/>
        <w:jc w:val="both"/>
        <w:rPr>
          <w:rFonts w:ascii="Arial" w:hAnsi="Arial" w:cs="Arial"/>
        </w:rPr>
      </w:pPr>
      <w:r w:rsidRPr="005430CD">
        <w:rPr>
          <w:rFonts w:ascii="Arial" w:hAnsi="Arial" w:cs="Arial"/>
          <w:kern w:val="1"/>
        </w:rPr>
        <w:tab/>
      </w:r>
      <w:r w:rsidRPr="005430CD">
        <w:rPr>
          <w:rFonts w:ascii="Arial" w:hAnsi="Arial" w:cs="Arial"/>
          <w:kern w:val="1"/>
        </w:rPr>
        <w:tab/>
      </w:r>
      <w:r w:rsidRPr="005430CD">
        <w:rPr>
          <w:rFonts w:ascii="Arial" w:hAnsi="Arial" w:cs="Arial"/>
        </w:rPr>
        <w:sym w:font="Wingdings" w:char="F071"/>
      </w:r>
      <w:r w:rsidRPr="005430CD">
        <w:rPr>
          <w:rFonts w:ascii="Arial" w:hAnsi="Arial" w:cs="Arial"/>
        </w:rPr>
        <w:t>Self-perceived speaking ability</w:t>
      </w:r>
    </w:p>
    <w:p w:rsidR="00C002D1" w:rsidRPr="005430CD" w:rsidRDefault="00C002D1" w:rsidP="00C002D1">
      <w:pPr>
        <w:widowControl w:val="0"/>
        <w:numPr>
          <w:ilvl w:val="1"/>
          <w:numId w:val="6"/>
        </w:numPr>
        <w:tabs>
          <w:tab w:val="left" w:pos="940"/>
          <w:tab w:val="left" w:pos="1440"/>
        </w:tabs>
        <w:autoSpaceDE w:val="0"/>
        <w:autoSpaceDN w:val="0"/>
        <w:adjustRightInd w:val="0"/>
        <w:spacing w:line="480" w:lineRule="auto"/>
        <w:ind w:hanging="1440"/>
        <w:jc w:val="both"/>
        <w:rPr>
          <w:rFonts w:ascii="Arial" w:hAnsi="Arial" w:cs="Arial"/>
        </w:rPr>
      </w:pPr>
      <w:r w:rsidRPr="005430CD">
        <w:rPr>
          <w:rFonts w:ascii="Arial" w:hAnsi="Arial" w:cs="Arial"/>
          <w:kern w:val="1"/>
        </w:rPr>
        <w:tab/>
      </w:r>
      <w:r w:rsidRPr="005430CD">
        <w:rPr>
          <w:rFonts w:ascii="Arial" w:hAnsi="Arial" w:cs="Arial"/>
          <w:kern w:val="1"/>
        </w:rPr>
        <w:tab/>
      </w:r>
      <w:r w:rsidRPr="005430CD">
        <w:rPr>
          <w:rFonts w:ascii="Arial" w:hAnsi="Arial" w:cs="Arial"/>
        </w:rPr>
        <w:sym w:font="Wingdings" w:char="F071"/>
      </w:r>
      <w:r w:rsidRPr="005430CD">
        <w:rPr>
          <w:rFonts w:ascii="Arial" w:hAnsi="Arial" w:cs="Arial"/>
        </w:rPr>
        <w:t>Others (please specify)………………………………………………</w:t>
      </w:r>
    </w:p>
    <w:p w:rsidR="00C002D1" w:rsidRPr="005430CD" w:rsidRDefault="00C002D1" w:rsidP="00C002D1">
      <w:pPr>
        <w:widowControl w:val="0"/>
        <w:tabs>
          <w:tab w:val="left" w:pos="220"/>
          <w:tab w:val="left" w:pos="720"/>
        </w:tabs>
        <w:autoSpaceDE w:val="0"/>
        <w:autoSpaceDN w:val="0"/>
        <w:adjustRightInd w:val="0"/>
        <w:spacing w:line="480" w:lineRule="auto"/>
        <w:jc w:val="both"/>
        <w:rPr>
          <w:rFonts w:ascii="Arial" w:hAnsi="Arial" w:cs="Arial"/>
        </w:rPr>
      </w:pPr>
      <w:r w:rsidRPr="005430CD">
        <w:rPr>
          <w:rFonts w:ascii="Arial" w:hAnsi="Arial" w:cs="Arial"/>
        </w:rPr>
        <w:t> </w:t>
      </w:r>
    </w:p>
    <w:p w:rsidR="00C002D1" w:rsidRPr="005430CD" w:rsidRDefault="00C002D1" w:rsidP="00C002D1">
      <w:pPr>
        <w:widowControl w:val="0"/>
        <w:tabs>
          <w:tab w:val="left" w:pos="220"/>
          <w:tab w:val="left" w:pos="720"/>
        </w:tabs>
        <w:autoSpaceDE w:val="0"/>
        <w:autoSpaceDN w:val="0"/>
        <w:adjustRightInd w:val="0"/>
        <w:spacing w:line="480" w:lineRule="auto"/>
        <w:jc w:val="both"/>
        <w:rPr>
          <w:rFonts w:ascii="Arial" w:hAnsi="Arial" w:cs="Arial"/>
          <w:b/>
          <w:bCs/>
        </w:rPr>
      </w:pPr>
      <w:r w:rsidRPr="005430CD">
        <w:rPr>
          <w:rFonts w:ascii="Arial" w:hAnsi="Arial" w:cs="Arial"/>
          <w:b/>
          <w:bCs/>
        </w:rPr>
        <w:t>4.Think about the last class that you taught and answer the following questions:  </w:t>
      </w:r>
    </w:p>
    <w:p w:rsidR="00C002D1" w:rsidRPr="005430CD" w:rsidRDefault="00C002D1" w:rsidP="00C002D1">
      <w:pPr>
        <w:widowControl w:val="0"/>
        <w:tabs>
          <w:tab w:val="left" w:pos="220"/>
          <w:tab w:val="left" w:pos="720"/>
        </w:tabs>
        <w:autoSpaceDE w:val="0"/>
        <w:autoSpaceDN w:val="0"/>
        <w:adjustRightInd w:val="0"/>
        <w:spacing w:line="480" w:lineRule="auto"/>
        <w:jc w:val="both"/>
        <w:rPr>
          <w:rFonts w:ascii="Arial" w:hAnsi="Arial" w:cs="Arial"/>
          <w:color w:val="535353"/>
        </w:rPr>
      </w:pPr>
      <w:r w:rsidRPr="005430CD">
        <w:rPr>
          <w:rFonts w:ascii="Arial" w:hAnsi="Arial" w:cs="Arial"/>
          <w:color w:val="535353"/>
        </w:rPr>
        <w:t xml:space="preserve">a. Shyness: What did you do to help students overcome their shyness? </w:t>
      </w:r>
    </w:p>
    <w:p w:rsidR="00C002D1" w:rsidRPr="005430CD" w:rsidRDefault="00C002D1" w:rsidP="00C002D1">
      <w:pPr>
        <w:widowControl w:val="0"/>
        <w:tabs>
          <w:tab w:val="left" w:pos="220"/>
          <w:tab w:val="left" w:pos="720"/>
        </w:tabs>
        <w:autoSpaceDE w:val="0"/>
        <w:autoSpaceDN w:val="0"/>
        <w:adjustRightInd w:val="0"/>
        <w:spacing w:line="480" w:lineRule="auto"/>
        <w:jc w:val="both"/>
        <w:rPr>
          <w:rFonts w:ascii="Arial" w:hAnsi="Arial" w:cs="Arial"/>
          <w:color w:val="535353"/>
        </w:rPr>
      </w:pPr>
      <w:r w:rsidRPr="005430CD">
        <w:rPr>
          <w:rFonts w:ascii="Arial" w:hAnsi="Arial" w:cs="Arial"/>
          <w:color w:val="535353"/>
        </w:rPr>
        <w:t>…………………………………………………………………………………………………………………………………………………………………………………………………………………………………………………………………………………………….. </w:t>
      </w:r>
    </w:p>
    <w:p w:rsidR="00C002D1" w:rsidRPr="005430CD" w:rsidRDefault="00C002D1" w:rsidP="00C002D1">
      <w:pPr>
        <w:widowControl w:val="0"/>
        <w:tabs>
          <w:tab w:val="left" w:pos="220"/>
          <w:tab w:val="left" w:pos="720"/>
        </w:tabs>
        <w:autoSpaceDE w:val="0"/>
        <w:autoSpaceDN w:val="0"/>
        <w:adjustRightInd w:val="0"/>
        <w:spacing w:line="480" w:lineRule="auto"/>
        <w:jc w:val="both"/>
        <w:rPr>
          <w:rFonts w:ascii="Arial" w:hAnsi="Arial" w:cs="Arial"/>
          <w:color w:val="535353"/>
        </w:rPr>
      </w:pPr>
      <w:r w:rsidRPr="005430CD">
        <w:rPr>
          <w:rFonts w:ascii="Arial" w:hAnsi="Arial" w:cs="Arial"/>
          <w:color w:val="535353"/>
        </w:rPr>
        <w:t>b. Anxiety: What did you do to help students overcome their anxiety?</w:t>
      </w:r>
    </w:p>
    <w:p w:rsidR="00C002D1" w:rsidRPr="005430CD" w:rsidRDefault="00C002D1" w:rsidP="00C002D1">
      <w:pPr>
        <w:widowControl w:val="0"/>
        <w:tabs>
          <w:tab w:val="left" w:pos="220"/>
          <w:tab w:val="left" w:pos="720"/>
        </w:tabs>
        <w:autoSpaceDE w:val="0"/>
        <w:autoSpaceDN w:val="0"/>
        <w:adjustRightInd w:val="0"/>
        <w:spacing w:line="480" w:lineRule="auto"/>
        <w:jc w:val="both"/>
        <w:rPr>
          <w:rFonts w:ascii="Arial" w:hAnsi="Arial" w:cs="Arial"/>
          <w:color w:val="535353"/>
        </w:rPr>
      </w:pPr>
      <w:r w:rsidRPr="005430CD">
        <w:rPr>
          <w:rFonts w:ascii="Arial" w:hAnsi="Arial" w:cs="Arial"/>
          <w:color w:val="535353"/>
        </w:rPr>
        <w:lastRenderedPageBreak/>
        <w:t>…………………………………………………………………………………………………………………………………………………………………………………………………………………………………………………………………………………………….. </w:t>
      </w:r>
    </w:p>
    <w:p w:rsidR="00C002D1" w:rsidRPr="005430CD" w:rsidRDefault="00C002D1" w:rsidP="00C002D1">
      <w:pPr>
        <w:widowControl w:val="0"/>
        <w:tabs>
          <w:tab w:val="left" w:pos="220"/>
          <w:tab w:val="left" w:pos="720"/>
        </w:tabs>
        <w:autoSpaceDE w:val="0"/>
        <w:autoSpaceDN w:val="0"/>
        <w:adjustRightInd w:val="0"/>
        <w:spacing w:line="480" w:lineRule="auto"/>
        <w:jc w:val="both"/>
        <w:rPr>
          <w:rFonts w:ascii="Arial" w:hAnsi="Arial" w:cs="Arial"/>
          <w:color w:val="535353"/>
        </w:rPr>
      </w:pPr>
      <w:r w:rsidRPr="005430CD">
        <w:rPr>
          <w:rFonts w:ascii="Arial" w:hAnsi="Arial" w:cs="Arial"/>
          <w:color w:val="535353"/>
        </w:rPr>
        <w:t xml:space="preserve">c. Group size: What did you do adjust group size to encourage students' WTC? </w:t>
      </w:r>
    </w:p>
    <w:p w:rsidR="00C002D1" w:rsidRPr="005430CD" w:rsidRDefault="00C002D1" w:rsidP="00C002D1">
      <w:pPr>
        <w:widowControl w:val="0"/>
        <w:tabs>
          <w:tab w:val="left" w:pos="220"/>
          <w:tab w:val="left" w:pos="720"/>
        </w:tabs>
        <w:autoSpaceDE w:val="0"/>
        <w:autoSpaceDN w:val="0"/>
        <w:adjustRightInd w:val="0"/>
        <w:spacing w:line="480" w:lineRule="auto"/>
        <w:jc w:val="both"/>
        <w:rPr>
          <w:rFonts w:ascii="Arial" w:hAnsi="Arial" w:cs="Arial"/>
          <w:color w:val="535353"/>
        </w:rPr>
      </w:pPr>
      <w:r w:rsidRPr="005430CD">
        <w:rPr>
          <w:rFonts w:ascii="Arial" w:hAnsi="Arial" w:cs="Arial"/>
          <w:color w:val="535353"/>
        </w:rPr>
        <w:t>……………………………………………………………………………………………………………………………………………………………………………………………………………………………………………………………………………………………..  </w:t>
      </w:r>
      <w:r w:rsidRPr="005430CD">
        <w:rPr>
          <w:rFonts w:ascii="Arial" w:hAnsi="Arial" w:cs="Arial"/>
        </w:rPr>
        <w:t>   </w:t>
      </w:r>
    </w:p>
    <w:p w:rsidR="00C002D1" w:rsidRPr="005430CD" w:rsidRDefault="00C002D1" w:rsidP="00C002D1">
      <w:pPr>
        <w:widowControl w:val="0"/>
        <w:tabs>
          <w:tab w:val="left" w:pos="220"/>
          <w:tab w:val="left" w:pos="720"/>
        </w:tabs>
        <w:autoSpaceDE w:val="0"/>
        <w:autoSpaceDN w:val="0"/>
        <w:adjustRightInd w:val="0"/>
        <w:spacing w:line="480" w:lineRule="auto"/>
        <w:jc w:val="both"/>
        <w:rPr>
          <w:rFonts w:ascii="Arial" w:hAnsi="Arial" w:cs="Arial"/>
        </w:rPr>
      </w:pPr>
      <w:r w:rsidRPr="005430CD">
        <w:rPr>
          <w:rFonts w:ascii="Arial" w:hAnsi="Arial" w:cs="Arial"/>
          <w:color w:val="535353"/>
        </w:rPr>
        <w:t>d. Self-confidence: What did you do to help students to improve their self-confidence? </w:t>
      </w:r>
      <w:r w:rsidRPr="005430CD">
        <w:rPr>
          <w:rFonts w:ascii="Arial" w:hAnsi="Arial" w:cs="Arial"/>
        </w:rPr>
        <w:t>  </w:t>
      </w:r>
    </w:p>
    <w:p w:rsidR="00C002D1" w:rsidRPr="005430CD" w:rsidRDefault="00C002D1" w:rsidP="00C002D1">
      <w:pPr>
        <w:widowControl w:val="0"/>
        <w:tabs>
          <w:tab w:val="left" w:pos="220"/>
          <w:tab w:val="left" w:pos="720"/>
        </w:tabs>
        <w:autoSpaceDE w:val="0"/>
        <w:autoSpaceDN w:val="0"/>
        <w:adjustRightInd w:val="0"/>
        <w:spacing w:line="480" w:lineRule="auto"/>
        <w:jc w:val="both"/>
        <w:rPr>
          <w:rFonts w:ascii="Arial" w:hAnsi="Arial" w:cs="Arial"/>
        </w:rPr>
      </w:pPr>
      <w:r w:rsidRPr="005430CD">
        <w:rPr>
          <w:rFonts w:ascii="Arial" w:hAnsi="Arial" w:cs="Arial"/>
          <w:color w:val="535353"/>
        </w:rPr>
        <w:t>………………………………………………………………………………………………………………………………………………………………………………………………………………………………………………………………………………………………</w:t>
      </w:r>
      <w:r w:rsidRPr="005430CD">
        <w:rPr>
          <w:rFonts w:ascii="Arial" w:hAnsi="Arial" w:cs="Arial"/>
        </w:rPr>
        <w:t> </w:t>
      </w:r>
    </w:p>
    <w:p w:rsidR="00C002D1" w:rsidRPr="005430CD" w:rsidRDefault="00C002D1" w:rsidP="00C002D1">
      <w:pPr>
        <w:widowControl w:val="0"/>
        <w:tabs>
          <w:tab w:val="left" w:pos="220"/>
          <w:tab w:val="left" w:pos="720"/>
        </w:tabs>
        <w:autoSpaceDE w:val="0"/>
        <w:autoSpaceDN w:val="0"/>
        <w:adjustRightInd w:val="0"/>
        <w:spacing w:line="480" w:lineRule="auto"/>
        <w:jc w:val="both"/>
        <w:rPr>
          <w:rFonts w:ascii="Arial" w:hAnsi="Arial" w:cs="Arial"/>
          <w:color w:val="535353"/>
        </w:rPr>
      </w:pPr>
      <w:r w:rsidRPr="005430CD">
        <w:rPr>
          <w:rFonts w:ascii="Arial" w:hAnsi="Arial" w:cs="Arial"/>
          <w:color w:val="535353"/>
        </w:rPr>
        <w:t>e. Familiarity with interlocutor: What did you do to improve students’ familiarity with their interlocutors?</w:t>
      </w:r>
    </w:p>
    <w:p w:rsidR="00C002D1" w:rsidRPr="005430CD" w:rsidRDefault="00C002D1" w:rsidP="00C002D1">
      <w:pPr>
        <w:widowControl w:val="0"/>
        <w:tabs>
          <w:tab w:val="left" w:pos="220"/>
          <w:tab w:val="left" w:pos="720"/>
        </w:tabs>
        <w:autoSpaceDE w:val="0"/>
        <w:autoSpaceDN w:val="0"/>
        <w:adjustRightInd w:val="0"/>
        <w:spacing w:line="480" w:lineRule="auto"/>
        <w:jc w:val="both"/>
        <w:rPr>
          <w:rFonts w:ascii="Arial" w:hAnsi="Arial" w:cs="Arial"/>
          <w:color w:val="535353"/>
        </w:rPr>
      </w:pPr>
      <w:r w:rsidRPr="005430CD">
        <w:rPr>
          <w:rFonts w:ascii="Arial" w:hAnsi="Arial" w:cs="Arial"/>
          <w:color w:val="535353"/>
        </w:rPr>
        <w:t>…………………………………………………………………………………………………………………………………………………………………………………………………………………………………………………………………………………………….. </w:t>
      </w:r>
    </w:p>
    <w:p w:rsidR="00C002D1" w:rsidRPr="005430CD" w:rsidRDefault="00C002D1" w:rsidP="00C002D1">
      <w:pPr>
        <w:widowControl w:val="0"/>
        <w:tabs>
          <w:tab w:val="left" w:pos="220"/>
          <w:tab w:val="left" w:pos="720"/>
        </w:tabs>
        <w:autoSpaceDE w:val="0"/>
        <w:autoSpaceDN w:val="0"/>
        <w:adjustRightInd w:val="0"/>
        <w:spacing w:line="480" w:lineRule="auto"/>
        <w:jc w:val="both"/>
        <w:rPr>
          <w:rFonts w:ascii="Arial" w:hAnsi="Arial" w:cs="Arial"/>
          <w:color w:val="535353"/>
        </w:rPr>
      </w:pPr>
      <w:r w:rsidRPr="005430CD">
        <w:rPr>
          <w:rFonts w:ascii="Arial" w:hAnsi="Arial" w:cs="Arial"/>
          <w:color w:val="535353"/>
        </w:rPr>
        <w:t xml:space="preserve"> f. Familiarity with topics under discussion: How did you improve students’ familiarity with the topics under discussion? </w:t>
      </w:r>
    </w:p>
    <w:p w:rsidR="00C002D1" w:rsidRPr="005430CD" w:rsidRDefault="00C002D1" w:rsidP="00C002D1">
      <w:pPr>
        <w:widowControl w:val="0"/>
        <w:tabs>
          <w:tab w:val="left" w:pos="220"/>
          <w:tab w:val="left" w:pos="720"/>
        </w:tabs>
        <w:autoSpaceDE w:val="0"/>
        <w:autoSpaceDN w:val="0"/>
        <w:adjustRightInd w:val="0"/>
        <w:spacing w:line="480" w:lineRule="auto"/>
        <w:jc w:val="both"/>
        <w:rPr>
          <w:rFonts w:ascii="Arial" w:hAnsi="Arial" w:cs="Arial"/>
          <w:color w:val="535353"/>
        </w:rPr>
      </w:pPr>
      <w:r w:rsidRPr="005430CD">
        <w:rPr>
          <w:rFonts w:ascii="Arial" w:hAnsi="Arial" w:cs="Arial"/>
          <w:color w:val="535353"/>
        </w:rPr>
        <w:t>………………………………………………………………………………………………………………………………………………………………………………………………………………………………………………………………………………………</w:t>
      </w:r>
      <w:r w:rsidRPr="005430CD">
        <w:rPr>
          <w:rFonts w:ascii="Arial" w:hAnsi="Arial" w:cs="Arial"/>
          <w:color w:val="535353"/>
        </w:rPr>
        <w:lastRenderedPageBreak/>
        <w:t>…….. </w:t>
      </w:r>
    </w:p>
    <w:p w:rsidR="00C002D1" w:rsidRPr="005430CD" w:rsidRDefault="00C002D1" w:rsidP="00C002D1">
      <w:pPr>
        <w:widowControl w:val="0"/>
        <w:tabs>
          <w:tab w:val="left" w:pos="220"/>
          <w:tab w:val="left" w:pos="720"/>
        </w:tabs>
        <w:autoSpaceDE w:val="0"/>
        <w:autoSpaceDN w:val="0"/>
        <w:adjustRightInd w:val="0"/>
        <w:spacing w:line="480" w:lineRule="auto"/>
        <w:jc w:val="both"/>
        <w:rPr>
          <w:rFonts w:ascii="Arial" w:hAnsi="Arial" w:cs="Arial"/>
          <w:color w:val="535353"/>
        </w:rPr>
      </w:pPr>
      <w:r w:rsidRPr="005430CD">
        <w:rPr>
          <w:rFonts w:ascii="Arial" w:hAnsi="Arial" w:cs="Arial"/>
          <w:color w:val="535353"/>
        </w:rPr>
        <w:t>g. Cultural backgrounds: What did you do to take into account students’ cultural backgrounds?  </w:t>
      </w:r>
    </w:p>
    <w:p w:rsidR="00C002D1" w:rsidRPr="005430CD" w:rsidRDefault="00C002D1" w:rsidP="00C002D1">
      <w:pPr>
        <w:widowControl w:val="0"/>
        <w:tabs>
          <w:tab w:val="left" w:pos="220"/>
          <w:tab w:val="left" w:pos="720"/>
        </w:tabs>
        <w:autoSpaceDE w:val="0"/>
        <w:autoSpaceDN w:val="0"/>
        <w:adjustRightInd w:val="0"/>
        <w:spacing w:line="480" w:lineRule="auto"/>
        <w:jc w:val="both"/>
        <w:rPr>
          <w:rFonts w:ascii="Arial" w:hAnsi="Arial" w:cs="Arial"/>
          <w:color w:val="535353"/>
        </w:rPr>
      </w:pPr>
      <w:r w:rsidRPr="005430CD">
        <w:rPr>
          <w:rFonts w:ascii="Arial" w:hAnsi="Arial" w:cs="Arial"/>
          <w:color w:val="535353"/>
        </w:rPr>
        <w:t>………………………………………………………………………………………………………………………………………………………………………………………………………………………………………………………………………………………………</w:t>
      </w:r>
    </w:p>
    <w:p w:rsidR="00C002D1" w:rsidRPr="005430CD" w:rsidRDefault="00C002D1" w:rsidP="00C002D1">
      <w:pPr>
        <w:widowControl w:val="0"/>
        <w:tabs>
          <w:tab w:val="left" w:pos="220"/>
          <w:tab w:val="left" w:pos="720"/>
        </w:tabs>
        <w:autoSpaceDE w:val="0"/>
        <w:autoSpaceDN w:val="0"/>
        <w:adjustRightInd w:val="0"/>
        <w:spacing w:line="480" w:lineRule="auto"/>
        <w:jc w:val="both"/>
        <w:rPr>
          <w:rFonts w:ascii="Arial" w:hAnsi="Arial" w:cs="Arial"/>
          <w:color w:val="535353"/>
        </w:rPr>
      </w:pPr>
      <w:r w:rsidRPr="005430CD">
        <w:rPr>
          <w:rFonts w:ascii="Arial" w:hAnsi="Arial" w:cs="Arial"/>
          <w:color w:val="535353"/>
        </w:rPr>
        <w:t>h. Task type: What a specific task types did you use to improve students' WTC?</w:t>
      </w:r>
    </w:p>
    <w:p w:rsidR="00C002D1" w:rsidRPr="005430CD" w:rsidRDefault="00C002D1" w:rsidP="00C002D1">
      <w:pPr>
        <w:widowControl w:val="0"/>
        <w:tabs>
          <w:tab w:val="left" w:pos="220"/>
          <w:tab w:val="left" w:pos="720"/>
        </w:tabs>
        <w:autoSpaceDE w:val="0"/>
        <w:autoSpaceDN w:val="0"/>
        <w:adjustRightInd w:val="0"/>
        <w:spacing w:line="480" w:lineRule="auto"/>
        <w:jc w:val="both"/>
        <w:rPr>
          <w:rFonts w:ascii="Arial" w:hAnsi="Arial" w:cs="Arial"/>
        </w:rPr>
      </w:pPr>
      <w:r w:rsidRPr="005430CD">
        <w:rPr>
          <w:rFonts w:ascii="Arial" w:hAnsi="Arial" w:cs="Arial"/>
          <w:color w:val="535353"/>
        </w:rPr>
        <w:t>………………………………………………………………………………………………………………………………………………………………………………………………………………………………………………………………………………………………</w:t>
      </w:r>
    </w:p>
    <w:p w:rsidR="00C002D1" w:rsidRPr="005430CD" w:rsidRDefault="00C002D1" w:rsidP="00C002D1">
      <w:pPr>
        <w:widowControl w:val="0"/>
        <w:tabs>
          <w:tab w:val="left" w:pos="220"/>
          <w:tab w:val="left" w:pos="720"/>
        </w:tabs>
        <w:autoSpaceDE w:val="0"/>
        <w:autoSpaceDN w:val="0"/>
        <w:adjustRightInd w:val="0"/>
        <w:spacing w:line="480" w:lineRule="auto"/>
        <w:jc w:val="both"/>
        <w:rPr>
          <w:rFonts w:ascii="Arial" w:hAnsi="Arial" w:cs="Arial"/>
          <w:color w:val="535353"/>
        </w:rPr>
      </w:pPr>
      <w:r w:rsidRPr="005430CD">
        <w:rPr>
          <w:rFonts w:ascii="Arial" w:hAnsi="Arial" w:cs="Arial"/>
          <w:b/>
          <w:bCs/>
        </w:rPr>
        <w:t> </w:t>
      </w:r>
      <w:r w:rsidRPr="005430CD">
        <w:rPr>
          <w:rFonts w:ascii="Arial" w:hAnsi="Arial" w:cs="Arial"/>
          <w:color w:val="535353"/>
        </w:rPr>
        <w:t>i. Class atmosphere: What did you do to improve the class atmosphere to encourage students' WTC?</w:t>
      </w:r>
    </w:p>
    <w:p w:rsidR="00C002D1" w:rsidRPr="005430CD" w:rsidRDefault="00C002D1" w:rsidP="00C002D1">
      <w:pPr>
        <w:widowControl w:val="0"/>
        <w:tabs>
          <w:tab w:val="left" w:pos="220"/>
          <w:tab w:val="left" w:pos="720"/>
        </w:tabs>
        <w:autoSpaceDE w:val="0"/>
        <w:autoSpaceDN w:val="0"/>
        <w:adjustRightInd w:val="0"/>
        <w:spacing w:line="480" w:lineRule="auto"/>
        <w:jc w:val="both"/>
        <w:rPr>
          <w:rFonts w:ascii="Arial" w:hAnsi="Arial" w:cs="Arial"/>
          <w:color w:val="535353"/>
        </w:rPr>
      </w:pPr>
      <w:r w:rsidRPr="005430CD">
        <w:rPr>
          <w:rFonts w:ascii="Arial" w:hAnsi="Arial" w:cs="Arial"/>
          <w:color w:val="535353"/>
        </w:rPr>
        <w:t xml:space="preserve">……………………………………………………………………………………………………………………………………………………………………………………………………………………………………………………………………………………………………… </w:t>
      </w:r>
    </w:p>
    <w:p w:rsidR="00C002D1" w:rsidRPr="007276B7" w:rsidRDefault="00C002D1" w:rsidP="00C002D1">
      <w:pPr>
        <w:widowControl w:val="0"/>
        <w:tabs>
          <w:tab w:val="left" w:pos="220"/>
          <w:tab w:val="left" w:pos="720"/>
        </w:tabs>
        <w:autoSpaceDE w:val="0"/>
        <w:autoSpaceDN w:val="0"/>
        <w:adjustRightInd w:val="0"/>
        <w:spacing w:line="480" w:lineRule="auto"/>
        <w:jc w:val="both"/>
        <w:rPr>
          <w:rFonts w:ascii="Arial" w:hAnsi="Arial" w:cs="Arial"/>
          <w:color w:val="535353"/>
        </w:rPr>
      </w:pPr>
      <w:r w:rsidRPr="005430CD">
        <w:rPr>
          <w:rFonts w:ascii="Arial" w:hAnsi="Arial" w:cs="Arial"/>
          <w:color w:val="535353"/>
        </w:rPr>
        <w:t xml:space="preserve">j. </w:t>
      </w:r>
      <w:r w:rsidRPr="007276B7">
        <w:rPr>
          <w:rFonts w:ascii="Arial" w:hAnsi="Arial" w:cs="Arial"/>
          <w:color w:val="535353"/>
        </w:rPr>
        <w:t>Self-perceived speaking ability: How did you attempt to improve students’ self-perceived speaking ability?</w:t>
      </w:r>
    </w:p>
    <w:p w:rsidR="00C002D1" w:rsidRPr="005430CD" w:rsidRDefault="00C002D1" w:rsidP="00C002D1">
      <w:pPr>
        <w:widowControl w:val="0"/>
        <w:tabs>
          <w:tab w:val="left" w:pos="220"/>
          <w:tab w:val="left" w:pos="720"/>
        </w:tabs>
        <w:autoSpaceDE w:val="0"/>
        <w:autoSpaceDN w:val="0"/>
        <w:adjustRightInd w:val="0"/>
        <w:spacing w:line="480" w:lineRule="auto"/>
        <w:jc w:val="both"/>
        <w:rPr>
          <w:rFonts w:ascii="Arial" w:hAnsi="Arial" w:cs="Arial"/>
          <w:color w:val="535353"/>
        </w:rPr>
      </w:pPr>
      <w:r w:rsidRPr="005430CD">
        <w:rPr>
          <w:rFonts w:ascii="Arial" w:hAnsi="Arial" w:cs="Arial"/>
          <w:color w:val="535353"/>
        </w:rPr>
        <w:t>……………………………………………………………………………………………………………………………………………………………………………………………………………………………………………………………………………………………..</w:t>
      </w:r>
    </w:p>
    <w:p w:rsidR="00C002D1" w:rsidRPr="005430CD" w:rsidRDefault="00C002D1" w:rsidP="00C002D1">
      <w:pPr>
        <w:widowControl w:val="0"/>
        <w:tabs>
          <w:tab w:val="left" w:pos="220"/>
          <w:tab w:val="left" w:pos="720"/>
        </w:tabs>
        <w:autoSpaceDE w:val="0"/>
        <w:autoSpaceDN w:val="0"/>
        <w:adjustRightInd w:val="0"/>
        <w:spacing w:line="480" w:lineRule="auto"/>
        <w:jc w:val="both"/>
        <w:rPr>
          <w:rFonts w:ascii="Arial" w:hAnsi="Arial" w:cs="Arial"/>
        </w:rPr>
      </w:pPr>
      <w:r w:rsidRPr="005430CD">
        <w:rPr>
          <w:rFonts w:ascii="Arial" w:hAnsi="Arial" w:cs="Arial"/>
          <w:color w:val="535353"/>
        </w:rPr>
        <w:t xml:space="preserve">Thank you very much for helping </w:t>
      </w:r>
      <w:r>
        <w:rPr>
          <w:rFonts w:ascii="Arial" w:hAnsi="Arial" w:cs="Arial"/>
          <w:color w:val="535353"/>
        </w:rPr>
        <w:t>us</w:t>
      </w:r>
      <w:r w:rsidRPr="005430CD">
        <w:rPr>
          <w:rFonts w:ascii="Arial" w:hAnsi="Arial" w:cs="Arial"/>
          <w:color w:val="535353"/>
        </w:rPr>
        <w:t xml:space="preserve"> with </w:t>
      </w:r>
      <w:r>
        <w:rPr>
          <w:rFonts w:ascii="Arial" w:hAnsi="Arial" w:cs="Arial"/>
          <w:color w:val="535353"/>
        </w:rPr>
        <w:t>our</w:t>
      </w:r>
      <w:r w:rsidRPr="005430CD">
        <w:rPr>
          <w:rFonts w:ascii="Arial" w:hAnsi="Arial" w:cs="Arial"/>
          <w:color w:val="535353"/>
        </w:rPr>
        <w:t xml:space="preserve"> research. If you have any comments about this questionnaire, please type them in the box below.</w:t>
      </w:r>
      <w:r w:rsidRPr="005430CD">
        <w:rPr>
          <w:rFonts w:ascii="Arial" w:hAnsi="Arial" w:cs="Arial"/>
        </w:rPr>
        <w:t>           </w:t>
      </w:r>
    </w:p>
    <w:p w:rsidR="00C002D1" w:rsidRPr="005430CD" w:rsidRDefault="00C002D1" w:rsidP="00C002D1">
      <w:pPr>
        <w:widowControl w:val="0"/>
        <w:autoSpaceDE w:val="0"/>
        <w:autoSpaceDN w:val="0"/>
        <w:adjustRightInd w:val="0"/>
        <w:spacing w:line="480" w:lineRule="auto"/>
        <w:jc w:val="both"/>
        <w:rPr>
          <w:rFonts w:ascii="Arial" w:hAnsi="Arial" w:cs="Arial"/>
        </w:rPr>
      </w:pPr>
      <w:r w:rsidRPr="005430CD">
        <w:rPr>
          <w:rFonts w:ascii="Arial" w:hAnsi="Arial" w:cs="Arial"/>
          <w:color w:val="535353"/>
        </w:rPr>
        <w:lastRenderedPageBreak/>
        <w:t>…………………………………………………………………………………………………………………………………………………………………………………………………………………………………………………………………………………………….. </w:t>
      </w:r>
    </w:p>
    <w:p w:rsidR="00C002D1" w:rsidRDefault="00C002D1" w:rsidP="00C002D1">
      <w:pPr>
        <w:widowControl w:val="0"/>
        <w:autoSpaceDE w:val="0"/>
        <w:autoSpaceDN w:val="0"/>
        <w:adjustRightInd w:val="0"/>
        <w:spacing w:line="480" w:lineRule="auto"/>
        <w:jc w:val="both"/>
        <w:rPr>
          <w:rFonts w:ascii="Arial" w:hAnsi="Arial" w:cs="Arial"/>
          <w:b/>
          <w:sz w:val="28"/>
          <w:szCs w:val="28"/>
        </w:rPr>
      </w:pPr>
    </w:p>
    <w:p w:rsidR="00D77E51" w:rsidRDefault="00D77E51"/>
    <w:sectPr w:rsidR="00D77E51" w:rsidSect="00E86F4C">
      <w:headerReference w:type="even" r:id="rId12"/>
      <w:headerReference w:type="default" r:id="rId13"/>
      <w:footerReference w:type="even" r:id="rId14"/>
      <w:footerReference w:type="default" r:id="rId15"/>
      <w:headerReference w:type="first" r:id="rId16"/>
      <w:footerReference w:type="first" r:id="rId17"/>
      <w:pgSz w:w="11900" w:h="16840"/>
      <w:pgMar w:top="1134" w:right="1701"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7FD" w:rsidRDefault="001B67FD" w:rsidP="00C002D1">
      <w:r>
        <w:separator/>
      </w:r>
    </w:p>
  </w:endnote>
  <w:endnote w:type="continuationSeparator" w:id="0">
    <w:p w:rsidR="001B67FD" w:rsidRDefault="001B67FD" w:rsidP="00C00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Schoolbook">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eelawadee UI">
    <w:panose1 w:val="020B0502040204020203"/>
    <w:charset w:val="00"/>
    <w:family w:val="swiss"/>
    <w:pitch w:val="variable"/>
    <w:sig w:usb0="A3000003" w:usb1="00000000" w:usb2="00010000" w:usb3="00000000" w:csb0="000101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149" w:rsidRDefault="001B67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1502122"/>
      <w:docPartObj>
        <w:docPartGallery w:val="Page Numbers (Bottom of Page)"/>
        <w:docPartUnique/>
      </w:docPartObj>
    </w:sdtPr>
    <w:sdtEndPr>
      <w:rPr>
        <w:noProof/>
      </w:rPr>
    </w:sdtEndPr>
    <w:sdtContent>
      <w:p w:rsidR="008F0149" w:rsidRDefault="000C1C23">
        <w:pPr>
          <w:pStyle w:val="Footer"/>
          <w:jc w:val="center"/>
        </w:pPr>
        <w:r>
          <w:fldChar w:fldCharType="begin"/>
        </w:r>
        <w:r>
          <w:instrText xml:space="preserve"> PAGE   \* MERGEFORMAT </w:instrText>
        </w:r>
        <w:r>
          <w:fldChar w:fldCharType="separate"/>
        </w:r>
        <w:r w:rsidR="00956784">
          <w:rPr>
            <w:noProof/>
          </w:rPr>
          <w:t>21</w:t>
        </w:r>
        <w:r>
          <w:rPr>
            <w:noProof/>
          </w:rPr>
          <w:fldChar w:fldCharType="end"/>
        </w:r>
      </w:p>
    </w:sdtContent>
  </w:sdt>
  <w:p w:rsidR="008F0149" w:rsidRDefault="001B67FD" w:rsidP="009C37F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149" w:rsidRDefault="001B67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7FD" w:rsidRDefault="001B67FD" w:rsidP="00C002D1">
      <w:r>
        <w:separator/>
      </w:r>
    </w:p>
  </w:footnote>
  <w:footnote w:type="continuationSeparator" w:id="0">
    <w:p w:rsidR="001B67FD" w:rsidRDefault="001B67FD" w:rsidP="00C00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149" w:rsidRDefault="001B67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149" w:rsidRDefault="001B67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149" w:rsidRDefault="001B67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950EFC"/>
    <w:multiLevelType w:val="multilevel"/>
    <w:tmpl w:val="3AAC66BC"/>
    <w:lvl w:ilvl="0">
      <w:start w:val="1"/>
      <w:numFmt w:val="decimal"/>
      <w:lvlText w:val="%1."/>
      <w:lvlJc w:val="left"/>
      <w:pPr>
        <w:ind w:left="460" w:hanging="4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2E35465"/>
    <w:multiLevelType w:val="hybridMultilevel"/>
    <w:tmpl w:val="F1167880"/>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3" w15:restartNumberingAfterBreak="0">
    <w:nsid w:val="13FA0250"/>
    <w:multiLevelType w:val="hybridMultilevel"/>
    <w:tmpl w:val="AA448D0A"/>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1567F71"/>
    <w:multiLevelType w:val="multilevel"/>
    <w:tmpl w:val="04BA8FFA"/>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ECD021B"/>
    <w:multiLevelType w:val="hybridMultilevel"/>
    <w:tmpl w:val="B20ACB6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4C036649"/>
    <w:multiLevelType w:val="hybridMultilevel"/>
    <w:tmpl w:val="593CD1E4"/>
    <w:lvl w:ilvl="0" w:tplc="5C2C6830">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7" w15:restartNumberingAfterBreak="0">
    <w:nsid w:val="4D9230F5"/>
    <w:multiLevelType w:val="multilevel"/>
    <w:tmpl w:val="D4601608"/>
    <w:lvl w:ilvl="0">
      <w:start w:val="6"/>
      <w:numFmt w:val="decimal"/>
      <w:lvlText w:val="%1."/>
      <w:lvlJc w:val="left"/>
      <w:pPr>
        <w:ind w:left="460" w:hanging="4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E2B06A5"/>
    <w:multiLevelType w:val="hybridMultilevel"/>
    <w:tmpl w:val="F4480E9A"/>
    <w:lvl w:ilvl="0" w:tplc="A7A25D9E">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9" w15:restartNumberingAfterBreak="0">
    <w:nsid w:val="50201869"/>
    <w:multiLevelType w:val="multilevel"/>
    <w:tmpl w:val="E0F4816A"/>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40E2B80"/>
    <w:multiLevelType w:val="hybridMultilevel"/>
    <w:tmpl w:val="AD507AE6"/>
    <w:lvl w:ilvl="0" w:tplc="318AD298">
      <w:start w:val="1"/>
      <w:numFmt w:val="lowerLetter"/>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1" w15:restartNumberingAfterBreak="0">
    <w:nsid w:val="752A10C3"/>
    <w:multiLevelType w:val="multilevel"/>
    <w:tmpl w:val="955C5898"/>
    <w:lvl w:ilvl="0">
      <w:start w:val="6"/>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1"/>
  </w:num>
  <w:num w:numId="3">
    <w:abstractNumId w:val="3"/>
  </w:num>
  <w:num w:numId="4">
    <w:abstractNumId w:val="9"/>
  </w:num>
  <w:num w:numId="5">
    <w:abstractNumId w:val="2"/>
  </w:num>
  <w:num w:numId="6">
    <w:abstractNumId w:val="0"/>
  </w:num>
  <w:num w:numId="7">
    <w:abstractNumId w:val="11"/>
  </w:num>
  <w:num w:numId="8">
    <w:abstractNumId w:val="7"/>
  </w:num>
  <w:num w:numId="9">
    <w:abstractNumId w:val="5"/>
  </w:num>
  <w:num w:numId="10">
    <w:abstractNumId w:val="6"/>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2D1"/>
    <w:rsid w:val="000C1C23"/>
    <w:rsid w:val="00185764"/>
    <w:rsid w:val="001B67FD"/>
    <w:rsid w:val="002108CD"/>
    <w:rsid w:val="002569E4"/>
    <w:rsid w:val="005658FB"/>
    <w:rsid w:val="0070240B"/>
    <w:rsid w:val="007A0DF1"/>
    <w:rsid w:val="00831742"/>
    <w:rsid w:val="00956784"/>
    <w:rsid w:val="00957B6B"/>
    <w:rsid w:val="00B10281"/>
    <w:rsid w:val="00C002D1"/>
    <w:rsid w:val="00D77E5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809C3"/>
  <w15:chartTrackingRefBased/>
  <w15:docId w15:val="{CEA45700-D3E9-4A83-8E77-8FA760763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002D1"/>
    <w:pPr>
      <w:spacing w:after="0" w:line="240" w:lineRule="auto"/>
    </w:pPr>
    <w:rPr>
      <w:rFonts w:eastAsiaTheme="minorEastAsia"/>
      <w:sz w:val="24"/>
      <w:szCs w:val="24"/>
      <w:lang w:val="en-US"/>
    </w:rPr>
  </w:style>
  <w:style w:type="paragraph" w:styleId="Heading1">
    <w:name w:val="heading 1"/>
    <w:basedOn w:val="ListParagraph"/>
    <w:next w:val="Normal"/>
    <w:link w:val="Heading1Char"/>
    <w:uiPriority w:val="9"/>
    <w:qFormat/>
    <w:rsid w:val="00C002D1"/>
    <w:pPr>
      <w:numPr>
        <w:numId w:val="1"/>
      </w:numPr>
      <w:spacing w:before="400" w:after="300" w:line="360" w:lineRule="auto"/>
      <w:contextualSpacing w:val="0"/>
      <w:jc w:val="both"/>
      <w:outlineLvl w:val="0"/>
    </w:pPr>
    <w:rPr>
      <w:rFonts w:ascii="Times New Roman" w:hAnsi="Times New Roman" w:cs="Times New Roman"/>
      <w:b/>
      <w:bCs/>
      <w:sz w:val="28"/>
      <w:szCs w:val="28"/>
      <w:lang w:val="en-GB" w:eastAsia="en-US"/>
    </w:rPr>
  </w:style>
  <w:style w:type="paragraph" w:styleId="Heading2">
    <w:name w:val="heading 2"/>
    <w:basedOn w:val="Heading1"/>
    <w:next w:val="Normal"/>
    <w:link w:val="Heading2Char"/>
    <w:uiPriority w:val="9"/>
    <w:unhideWhenUsed/>
    <w:qFormat/>
    <w:rsid w:val="00C002D1"/>
    <w:pPr>
      <w:numPr>
        <w:ilvl w:val="1"/>
      </w:numPr>
      <w:spacing w:after="100"/>
      <w:ind w:left="431" w:hanging="431"/>
      <w:outlineLvl w:val="1"/>
    </w:pPr>
    <w:rPr>
      <w:sz w:val="24"/>
      <w:szCs w:val="24"/>
    </w:rPr>
  </w:style>
  <w:style w:type="paragraph" w:styleId="Heading3">
    <w:name w:val="heading 3"/>
    <w:basedOn w:val="Heading2"/>
    <w:next w:val="Normal"/>
    <w:link w:val="Heading3Char"/>
    <w:uiPriority w:val="9"/>
    <w:unhideWhenUsed/>
    <w:qFormat/>
    <w:rsid w:val="00C002D1"/>
    <w:pPr>
      <w:numPr>
        <w:ilvl w:val="2"/>
      </w:numPr>
      <w:spacing w:before="200"/>
      <w:ind w:left="505" w:hanging="505"/>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02D1"/>
    <w:rPr>
      <w:rFonts w:ascii="Times New Roman" w:eastAsiaTheme="minorEastAsia" w:hAnsi="Times New Roman" w:cs="Times New Roman"/>
      <w:b/>
      <w:bCs/>
      <w:sz w:val="28"/>
      <w:szCs w:val="28"/>
      <w:lang w:val="en-GB"/>
    </w:rPr>
  </w:style>
  <w:style w:type="character" w:customStyle="1" w:styleId="Heading2Char">
    <w:name w:val="Heading 2 Char"/>
    <w:basedOn w:val="DefaultParagraphFont"/>
    <w:link w:val="Heading2"/>
    <w:uiPriority w:val="9"/>
    <w:rsid w:val="00C002D1"/>
    <w:rPr>
      <w:rFonts w:ascii="Times New Roman" w:eastAsiaTheme="minorEastAsia" w:hAnsi="Times New Roman" w:cs="Times New Roman"/>
      <w:b/>
      <w:bCs/>
      <w:sz w:val="24"/>
      <w:szCs w:val="24"/>
      <w:lang w:val="en-GB"/>
    </w:rPr>
  </w:style>
  <w:style w:type="character" w:customStyle="1" w:styleId="Heading3Char">
    <w:name w:val="Heading 3 Char"/>
    <w:basedOn w:val="DefaultParagraphFont"/>
    <w:link w:val="Heading3"/>
    <w:uiPriority w:val="9"/>
    <w:rsid w:val="00C002D1"/>
    <w:rPr>
      <w:rFonts w:ascii="Times New Roman" w:eastAsiaTheme="minorEastAsia" w:hAnsi="Times New Roman" w:cs="Times New Roman"/>
      <w:b/>
      <w:bCs/>
      <w:sz w:val="24"/>
      <w:szCs w:val="24"/>
      <w:lang w:val="en-GB"/>
    </w:rPr>
  </w:style>
  <w:style w:type="paragraph" w:styleId="ListParagraph">
    <w:name w:val="List Paragraph"/>
    <w:basedOn w:val="Normal"/>
    <w:uiPriority w:val="34"/>
    <w:qFormat/>
    <w:rsid w:val="00C002D1"/>
    <w:pPr>
      <w:spacing w:after="200" w:line="276" w:lineRule="auto"/>
      <w:ind w:left="720"/>
      <w:contextualSpacing/>
    </w:pPr>
    <w:rPr>
      <w:sz w:val="22"/>
      <w:szCs w:val="22"/>
      <w:lang w:val="en-NZ" w:eastAsia="en-NZ"/>
    </w:rPr>
  </w:style>
  <w:style w:type="paragraph" w:customStyle="1" w:styleId="Default">
    <w:name w:val="Default"/>
    <w:rsid w:val="00C002D1"/>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 w:type="character" w:styleId="CommentReference">
    <w:name w:val="annotation reference"/>
    <w:basedOn w:val="DefaultParagraphFont"/>
    <w:uiPriority w:val="99"/>
    <w:semiHidden/>
    <w:unhideWhenUsed/>
    <w:rsid w:val="00C002D1"/>
    <w:rPr>
      <w:sz w:val="16"/>
      <w:szCs w:val="16"/>
    </w:rPr>
  </w:style>
  <w:style w:type="paragraph" w:styleId="CommentText">
    <w:name w:val="annotation text"/>
    <w:basedOn w:val="Normal"/>
    <w:link w:val="CommentTextChar"/>
    <w:uiPriority w:val="99"/>
    <w:unhideWhenUsed/>
    <w:rsid w:val="00C002D1"/>
    <w:rPr>
      <w:sz w:val="20"/>
      <w:szCs w:val="20"/>
    </w:rPr>
  </w:style>
  <w:style w:type="character" w:customStyle="1" w:styleId="CommentTextChar">
    <w:name w:val="Comment Text Char"/>
    <w:basedOn w:val="DefaultParagraphFont"/>
    <w:link w:val="CommentText"/>
    <w:uiPriority w:val="99"/>
    <w:rsid w:val="00C002D1"/>
    <w:rPr>
      <w:rFonts w:eastAsiaTheme="minorEastAsia"/>
      <w:sz w:val="20"/>
      <w:szCs w:val="20"/>
      <w:lang w:val="en-US"/>
    </w:rPr>
  </w:style>
  <w:style w:type="paragraph" w:styleId="BalloonText">
    <w:name w:val="Balloon Text"/>
    <w:basedOn w:val="Normal"/>
    <w:link w:val="BalloonTextChar"/>
    <w:uiPriority w:val="99"/>
    <w:semiHidden/>
    <w:unhideWhenUsed/>
    <w:rsid w:val="00C002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02D1"/>
    <w:rPr>
      <w:rFonts w:ascii="Lucida Grande" w:eastAsiaTheme="minorEastAsia" w:hAnsi="Lucida Grande" w:cs="Lucida Grande"/>
      <w:sz w:val="18"/>
      <w:szCs w:val="18"/>
      <w:lang w:val="en-US"/>
    </w:rPr>
  </w:style>
  <w:style w:type="paragraph" w:styleId="NormalWeb">
    <w:name w:val="Normal (Web)"/>
    <w:basedOn w:val="Normal"/>
    <w:uiPriority w:val="99"/>
    <w:unhideWhenUsed/>
    <w:rsid w:val="00C002D1"/>
    <w:pPr>
      <w:spacing w:before="100" w:beforeAutospacing="1" w:after="100" w:afterAutospacing="1"/>
    </w:pPr>
    <w:rPr>
      <w:rFonts w:ascii="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C002D1"/>
    <w:rPr>
      <w:b/>
      <w:bCs/>
      <w:sz w:val="24"/>
      <w:szCs w:val="24"/>
    </w:rPr>
  </w:style>
  <w:style w:type="character" w:customStyle="1" w:styleId="CommentSubjectChar">
    <w:name w:val="Comment Subject Char"/>
    <w:basedOn w:val="CommentTextChar"/>
    <w:link w:val="CommentSubject"/>
    <w:uiPriority w:val="99"/>
    <w:semiHidden/>
    <w:rsid w:val="00C002D1"/>
    <w:rPr>
      <w:rFonts w:eastAsiaTheme="minorEastAsia"/>
      <w:b/>
      <w:bCs/>
      <w:sz w:val="24"/>
      <w:szCs w:val="24"/>
      <w:lang w:val="en-US"/>
    </w:rPr>
  </w:style>
  <w:style w:type="character" w:styleId="Hyperlink">
    <w:name w:val="Hyperlink"/>
    <w:basedOn w:val="DefaultParagraphFont"/>
    <w:uiPriority w:val="99"/>
    <w:unhideWhenUsed/>
    <w:rsid w:val="00C002D1"/>
    <w:rPr>
      <w:color w:val="0563C1" w:themeColor="hyperlink"/>
      <w:u w:val="single"/>
    </w:rPr>
  </w:style>
  <w:style w:type="paragraph" w:styleId="Signature">
    <w:name w:val="Signature"/>
    <w:basedOn w:val="Normal"/>
    <w:link w:val="SignatureChar"/>
    <w:rsid w:val="00C002D1"/>
    <w:pPr>
      <w:spacing w:after="720"/>
    </w:pPr>
    <w:rPr>
      <w:sz w:val="20"/>
      <w:szCs w:val="22"/>
    </w:rPr>
  </w:style>
  <w:style w:type="character" w:customStyle="1" w:styleId="SignatureChar">
    <w:name w:val="Signature Char"/>
    <w:basedOn w:val="DefaultParagraphFont"/>
    <w:link w:val="Signature"/>
    <w:rsid w:val="00C002D1"/>
    <w:rPr>
      <w:rFonts w:eastAsiaTheme="minorEastAsia"/>
      <w:sz w:val="20"/>
      <w:lang w:val="en-US"/>
    </w:rPr>
  </w:style>
  <w:style w:type="character" w:customStyle="1" w:styleId="pagetxt">
    <w:name w:val="pagetxt"/>
    <w:basedOn w:val="DefaultParagraphFont"/>
    <w:rsid w:val="00C002D1"/>
  </w:style>
  <w:style w:type="character" w:styleId="Emphasis">
    <w:name w:val="Emphasis"/>
    <w:basedOn w:val="DefaultParagraphFont"/>
    <w:uiPriority w:val="20"/>
    <w:qFormat/>
    <w:rsid w:val="00C002D1"/>
    <w:rPr>
      <w:i/>
      <w:iCs/>
    </w:rPr>
  </w:style>
  <w:style w:type="paragraph" w:customStyle="1" w:styleId="Normal1">
    <w:name w:val="Normal1"/>
    <w:rsid w:val="00C002D1"/>
    <w:pPr>
      <w:spacing w:after="0" w:line="276" w:lineRule="auto"/>
    </w:pPr>
    <w:rPr>
      <w:rFonts w:ascii="Arial" w:eastAsia="Arial" w:hAnsi="Arial" w:cs="Arial"/>
      <w:color w:val="000000"/>
      <w:szCs w:val="20"/>
      <w:lang w:val="en-US"/>
    </w:rPr>
  </w:style>
  <w:style w:type="paragraph" w:styleId="Revision">
    <w:name w:val="Revision"/>
    <w:hidden/>
    <w:uiPriority w:val="99"/>
    <w:semiHidden/>
    <w:rsid w:val="00C002D1"/>
    <w:pPr>
      <w:spacing w:after="0" w:line="240" w:lineRule="auto"/>
    </w:pPr>
    <w:rPr>
      <w:rFonts w:eastAsiaTheme="minorEastAsia"/>
      <w:sz w:val="24"/>
      <w:szCs w:val="24"/>
      <w:lang w:val="en-US"/>
    </w:rPr>
  </w:style>
  <w:style w:type="paragraph" w:styleId="Header">
    <w:name w:val="header"/>
    <w:basedOn w:val="Normal"/>
    <w:link w:val="HeaderChar"/>
    <w:uiPriority w:val="99"/>
    <w:unhideWhenUsed/>
    <w:rsid w:val="00C002D1"/>
    <w:pPr>
      <w:tabs>
        <w:tab w:val="center" w:pos="4320"/>
        <w:tab w:val="right" w:pos="8640"/>
      </w:tabs>
    </w:pPr>
  </w:style>
  <w:style w:type="character" w:customStyle="1" w:styleId="HeaderChar">
    <w:name w:val="Header Char"/>
    <w:basedOn w:val="DefaultParagraphFont"/>
    <w:link w:val="Header"/>
    <w:uiPriority w:val="99"/>
    <w:rsid w:val="00C002D1"/>
    <w:rPr>
      <w:rFonts w:eastAsiaTheme="minorEastAsia"/>
      <w:sz w:val="24"/>
      <w:szCs w:val="24"/>
      <w:lang w:val="en-US"/>
    </w:rPr>
  </w:style>
  <w:style w:type="paragraph" w:styleId="Footer">
    <w:name w:val="footer"/>
    <w:basedOn w:val="Normal"/>
    <w:link w:val="FooterChar"/>
    <w:uiPriority w:val="99"/>
    <w:unhideWhenUsed/>
    <w:rsid w:val="00C002D1"/>
    <w:pPr>
      <w:tabs>
        <w:tab w:val="center" w:pos="4320"/>
        <w:tab w:val="right" w:pos="8640"/>
      </w:tabs>
    </w:pPr>
  </w:style>
  <w:style w:type="character" w:customStyle="1" w:styleId="FooterChar">
    <w:name w:val="Footer Char"/>
    <w:basedOn w:val="DefaultParagraphFont"/>
    <w:link w:val="Footer"/>
    <w:uiPriority w:val="99"/>
    <w:rsid w:val="00C002D1"/>
    <w:rPr>
      <w:rFonts w:eastAsiaTheme="minorEastAsia"/>
      <w:sz w:val="24"/>
      <w:szCs w:val="24"/>
      <w:lang w:val="en-US"/>
    </w:rPr>
  </w:style>
  <w:style w:type="character" w:styleId="PageNumber">
    <w:name w:val="page number"/>
    <w:basedOn w:val="DefaultParagraphFont"/>
    <w:uiPriority w:val="99"/>
    <w:semiHidden/>
    <w:unhideWhenUsed/>
    <w:rsid w:val="00C002D1"/>
  </w:style>
  <w:style w:type="paragraph" w:styleId="FootnoteText">
    <w:name w:val="footnote text"/>
    <w:basedOn w:val="Normal"/>
    <w:link w:val="FootnoteTextChar"/>
    <w:unhideWhenUsed/>
    <w:rsid w:val="00C002D1"/>
  </w:style>
  <w:style w:type="character" w:customStyle="1" w:styleId="FootnoteTextChar">
    <w:name w:val="Footnote Text Char"/>
    <w:basedOn w:val="DefaultParagraphFont"/>
    <w:link w:val="FootnoteText"/>
    <w:rsid w:val="00C002D1"/>
    <w:rPr>
      <w:rFonts w:eastAsiaTheme="minorEastAsia"/>
      <w:sz w:val="24"/>
      <w:szCs w:val="24"/>
      <w:lang w:val="en-US"/>
    </w:rPr>
  </w:style>
  <w:style w:type="character" w:styleId="FootnoteReference">
    <w:name w:val="footnote reference"/>
    <w:basedOn w:val="DefaultParagraphFont"/>
    <w:uiPriority w:val="99"/>
    <w:unhideWhenUsed/>
    <w:rsid w:val="00C002D1"/>
    <w:rPr>
      <w:vertAlign w:val="superscript"/>
    </w:rPr>
  </w:style>
  <w:style w:type="paragraph" w:styleId="TOCHeading">
    <w:name w:val="TOC Heading"/>
    <w:basedOn w:val="Heading1"/>
    <w:next w:val="Normal"/>
    <w:uiPriority w:val="39"/>
    <w:unhideWhenUsed/>
    <w:qFormat/>
    <w:rsid w:val="00C002D1"/>
    <w:pPr>
      <w:keepNext/>
      <w:keepLines/>
      <w:numPr>
        <w:numId w:val="0"/>
      </w:numPr>
      <w:spacing w:before="480" w:after="0" w:line="276" w:lineRule="auto"/>
      <w:jc w:val="left"/>
      <w:outlineLvl w:val="9"/>
    </w:pPr>
    <w:rPr>
      <w:rFonts w:asciiTheme="majorHAnsi" w:eastAsiaTheme="majorEastAsia" w:hAnsiTheme="majorHAnsi" w:cstheme="majorBidi"/>
      <w:color w:val="2E74B5" w:themeColor="accent1" w:themeShade="BF"/>
      <w:lang w:val="en-US"/>
    </w:rPr>
  </w:style>
  <w:style w:type="paragraph" w:styleId="TOC2">
    <w:name w:val="toc 2"/>
    <w:basedOn w:val="Normal"/>
    <w:next w:val="Normal"/>
    <w:autoRedefine/>
    <w:uiPriority w:val="39"/>
    <w:unhideWhenUsed/>
    <w:rsid w:val="00C002D1"/>
    <w:pPr>
      <w:ind w:left="240"/>
    </w:pPr>
    <w:rPr>
      <w:b/>
      <w:sz w:val="22"/>
      <w:szCs w:val="22"/>
    </w:rPr>
  </w:style>
  <w:style w:type="paragraph" w:styleId="TOC1">
    <w:name w:val="toc 1"/>
    <w:basedOn w:val="Normal"/>
    <w:next w:val="Normal"/>
    <w:autoRedefine/>
    <w:uiPriority w:val="39"/>
    <w:unhideWhenUsed/>
    <w:rsid w:val="00C002D1"/>
    <w:pPr>
      <w:spacing w:before="120"/>
    </w:pPr>
    <w:rPr>
      <w:b/>
    </w:rPr>
  </w:style>
  <w:style w:type="paragraph" w:styleId="TOC3">
    <w:name w:val="toc 3"/>
    <w:basedOn w:val="Normal"/>
    <w:next w:val="Normal"/>
    <w:autoRedefine/>
    <w:uiPriority w:val="39"/>
    <w:unhideWhenUsed/>
    <w:rsid w:val="00C002D1"/>
    <w:pPr>
      <w:ind w:left="480"/>
    </w:pPr>
    <w:rPr>
      <w:sz w:val="22"/>
      <w:szCs w:val="22"/>
    </w:rPr>
  </w:style>
  <w:style w:type="paragraph" w:styleId="TOC4">
    <w:name w:val="toc 4"/>
    <w:basedOn w:val="Normal"/>
    <w:next w:val="Normal"/>
    <w:autoRedefine/>
    <w:uiPriority w:val="39"/>
    <w:semiHidden/>
    <w:unhideWhenUsed/>
    <w:rsid w:val="00C002D1"/>
    <w:pPr>
      <w:ind w:left="720"/>
    </w:pPr>
    <w:rPr>
      <w:sz w:val="20"/>
      <w:szCs w:val="20"/>
    </w:rPr>
  </w:style>
  <w:style w:type="paragraph" w:styleId="TOC5">
    <w:name w:val="toc 5"/>
    <w:basedOn w:val="Normal"/>
    <w:next w:val="Normal"/>
    <w:autoRedefine/>
    <w:uiPriority w:val="39"/>
    <w:semiHidden/>
    <w:unhideWhenUsed/>
    <w:rsid w:val="00C002D1"/>
    <w:pPr>
      <w:ind w:left="960"/>
    </w:pPr>
    <w:rPr>
      <w:sz w:val="20"/>
      <w:szCs w:val="20"/>
    </w:rPr>
  </w:style>
  <w:style w:type="paragraph" w:styleId="TOC6">
    <w:name w:val="toc 6"/>
    <w:basedOn w:val="Normal"/>
    <w:next w:val="Normal"/>
    <w:autoRedefine/>
    <w:uiPriority w:val="39"/>
    <w:semiHidden/>
    <w:unhideWhenUsed/>
    <w:rsid w:val="00C002D1"/>
    <w:pPr>
      <w:ind w:left="1200"/>
    </w:pPr>
    <w:rPr>
      <w:sz w:val="20"/>
      <w:szCs w:val="20"/>
    </w:rPr>
  </w:style>
  <w:style w:type="paragraph" w:styleId="TOC7">
    <w:name w:val="toc 7"/>
    <w:basedOn w:val="Normal"/>
    <w:next w:val="Normal"/>
    <w:autoRedefine/>
    <w:uiPriority w:val="39"/>
    <w:semiHidden/>
    <w:unhideWhenUsed/>
    <w:rsid w:val="00C002D1"/>
    <w:pPr>
      <w:ind w:left="1440"/>
    </w:pPr>
    <w:rPr>
      <w:sz w:val="20"/>
      <w:szCs w:val="20"/>
    </w:rPr>
  </w:style>
  <w:style w:type="paragraph" w:styleId="TOC8">
    <w:name w:val="toc 8"/>
    <w:basedOn w:val="Normal"/>
    <w:next w:val="Normal"/>
    <w:autoRedefine/>
    <w:uiPriority w:val="39"/>
    <w:semiHidden/>
    <w:unhideWhenUsed/>
    <w:rsid w:val="00C002D1"/>
    <w:pPr>
      <w:ind w:left="1680"/>
    </w:pPr>
    <w:rPr>
      <w:sz w:val="20"/>
      <w:szCs w:val="20"/>
    </w:rPr>
  </w:style>
  <w:style w:type="paragraph" w:styleId="TOC9">
    <w:name w:val="toc 9"/>
    <w:basedOn w:val="Normal"/>
    <w:next w:val="Normal"/>
    <w:autoRedefine/>
    <w:uiPriority w:val="39"/>
    <w:semiHidden/>
    <w:unhideWhenUsed/>
    <w:rsid w:val="00C002D1"/>
    <w:pPr>
      <w:ind w:left="1920"/>
    </w:pPr>
    <w:rPr>
      <w:sz w:val="20"/>
      <w:szCs w:val="20"/>
    </w:rPr>
  </w:style>
  <w:style w:type="paragraph" w:styleId="BodyText">
    <w:name w:val="Body Text"/>
    <w:basedOn w:val="Normal"/>
    <w:link w:val="BodyTextChar"/>
    <w:rsid w:val="00C002D1"/>
    <w:pPr>
      <w:spacing w:after="120"/>
    </w:pPr>
    <w:rPr>
      <w:rFonts w:ascii="Century Schoolbook" w:eastAsia="SimSun" w:hAnsi="Century Schoolbook" w:cs="Times New Roman"/>
      <w:szCs w:val="20"/>
      <w:lang w:val="en-GB" w:eastAsia="zh-CN"/>
    </w:rPr>
  </w:style>
  <w:style w:type="character" w:customStyle="1" w:styleId="BodyTextChar">
    <w:name w:val="Body Text Char"/>
    <w:basedOn w:val="DefaultParagraphFont"/>
    <w:link w:val="BodyText"/>
    <w:rsid w:val="00C002D1"/>
    <w:rPr>
      <w:rFonts w:ascii="Century Schoolbook" w:eastAsia="SimSun" w:hAnsi="Century Schoolbook" w:cs="Times New Roman"/>
      <w:sz w:val="24"/>
      <w:szCs w:val="20"/>
      <w:lang w:val="en-GB" w:eastAsia="zh-CN"/>
    </w:rPr>
  </w:style>
  <w:style w:type="table" w:styleId="TableGrid">
    <w:name w:val="Table Grid"/>
    <w:basedOn w:val="TableNormal"/>
    <w:uiPriority w:val="59"/>
    <w:rsid w:val="00C002D1"/>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chart" Target="charts/chart4.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0"/>
          <c:order val="0"/>
          <c:tx>
            <c:strRef>
              <c:f>Sheet1!$B$1</c:f>
              <c:strCache>
                <c:ptCount val="1"/>
                <c:pt idx="0">
                  <c:v>Series 1</c:v>
                </c:pt>
              </c:strCache>
            </c:strRef>
          </c:tx>
          <c:invertIfNegative val="0"/>
          <c:cat>
            <c:strRef>
              <c:f>Sheet1!$A$2:$A$6</c:f>
              <c:strCache>
                <c:ptCount val="5"/>
                <c:pt idx="0">
                  <c:v>P1</c:v>
                </c:pt>
                <c:pt idx="1">
                  <c:v>P2</c:v>
                </c:pt>
                <c:pt idx="2">
                  <c:v>P3</c:v>
                </c:pt>
                <c:pt idx="3">
                  <c:v>P4</c:v>
                </c:pt>
                <c:pt idx="4">
                  <c:v>P5</c:v>
                </c:pt>
              </c:strCache>
            </c:strRef>
          </c:cat>
          <c:val>
            <c:numRef>
              <c:f>Sheet1!$B$2:$B$6</c:f>
              <c:numCache>
                <c:formatCode>General</c:formatCode>
                <c:ptCount val="5"/>
                <c:pt idx="0">
                  <c:v>66</c:v>
                </c:pt>
                <c:pt idx="1">
                  <c:v>85</c:v>
                </c:pt>
                <c:pt idx="2">
                  <c:v>42</c:v>
                </c:pt>
                <c:pt idx="3">
                  <c:v>66</c:v>
                </c:pt>
                <c:pt idx="4">
                  <c:v>52</c:v>
                </c:pt>
              </c:numCache>
            </c:numRef>
          </c:val>
          <c:extLst>
            <c:ext xmlns:c16="http://schemas.microsoft.com/office/drawing/2014/chart" uri="{C3380CC4-5D6E-409C-BE32-E72D297353CC}">
              <c16:uniqueId val="{00000000-DFEF-494A-A6C0-64BC99C8895F}"/>
            </c:ext>
          </c:extLst>
        </c:ser>
        <c:dLbls>
          <c:showLegendKey val="0"/>
          <c:showVal val="0"/>
          <c:showCatName val="0"/>
          <c:showSerName val="0"/>
          <c:showPercent val="0"/>
          <c:showBubbleSize val="0"/>
        </c:dLbls>
        <c:gapWidth val="150"/>
        <c:axId val="2083267928"/>
        <c:axId val="2083271000"/>
      </c:barChart>
      <c:catAx>
        <c:axId val="2083267928"/>
        <c:scaling>
          <c:orientation val="minMax"/>
        </c:scaling>
        <c:delete val="0"/>
        <c:axPos val="b"/>
        <c:numFmt formatCode="General" sourceLinked="0"/>
        <c:majorTickMark val="out"/>
        <c:minorTickMark val="none"/>
        <c:tickLblPos val="nextTo"/>
        <c:txPr>
          <a:bodyPr/>
          <a:lstStyle/>
          <a:p>
            <a:pPr>
              <a:defRPr>
                <a:latin typeface="Arial"/>
              </a:defRPr>
            </a:pPr>
            <a:endParaRPr lang="en-US"/>
          </a:p>
        </c:txPr>
        <c:crossAx val="2083271000"/>
        <c:crosses val="autoZero"/>
        <c:auto val="1"/>
        <c:lblAlgn val="ctr"/>
        <c:lblOffset val="100"/>
        <c:noMultiLvlLbl val="0"/>
      </c:catAx>
      <c:valAx>
        <c:axId val="2083271000"/>
        <c:scaling>
          <c:orientation val="minMax"/>
        </c:scaling>
        <c:delete val="0"/>
        <c:axPos val="l"/>
        <c:majorGridlines/>
        <c:numFmt formatCode="General" sourceLinked="1"/>
        <c:majorTickMark val="out"/>
        <c:minorTickMark val="none"/>
        <c:tickLblPos val="nextTo"/>
        <c:txPr>
          <a:bodyPr/>
          <a:lstStyle/>
          <a:p>
            <a:pPr>
              <a:defRPr>
                <a:latin typeface="Arial"/>
              </a:defRPr>
            </a:pPr>
            <a:endParaRPr lang="en-US"/>
          </a:p>
        </c:txPr>
        <c:crossAx val="208326792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0"/>
          <c:order val="0"/>
          <c:tx>
            <c:strRef>
              <c:f>Sheet1!$B$1</c:f>
              <c:strCache>
                <c:ptCount val="1"/>
                <c:pt idx="0">
                  <c:v>Series 1</c:v>
                </c:pt>
              </c:strCache>
            </c:strRef>
          </c:tx>
          <c:invertIfNegative val="0"/>
          <c:cat>
            <c:strRef>
              <c:f>Sheet1!$A$2:$A$6</c:f>
              <c:strCache>
                <c:ptCount val="5"/>
                <c:pt idx="0">
                  <c:v>44  students in P1's class</c:v>
                </c:pt>
                <c:pt idx="1">
                  <c:v>33 students in P2's class</c:v>
                </c:pt>
                <c:pt idx="2">
                  <c:v>37 students in P3's class</c:v>
                </c:pt>
                <c:pt idx="3">
                  <c:v>31 students in P4's class</c:v>
                </c:pt>
                <c:pt idx="4">
                  <c:v>24 studentds in P5's class</c:v>
                </c:pt>
              </c:strCache>
            </c:strRef>
          </c:cat>
          <c:val>
            <c:numRef>
              <c:f>Sheet1!$B$2:$B$6</c:f>
              <c:numCache>
                <c:formatCode>General</c:formatCode>
                <c:ptCount val="5"/>
                <c:pt idx="0">
                  <c:v>10.8</c:v>
                </c:pt>
                <c:pt idx="1">
                  <c:v>7.8</c:v>
                </c:pt>
                <c:pt idx="2">
                  <c:v>11.2</c:v>
                </c:pt>
                <c:pt idx="3">
                  <c:v>5.9</c:v>
                </c:pt>
                <c:pt idx="4">
                  <c:v>7.1</c:v>
                </c:pt>
              </c:numCache>
            </c:numRef>
          </c:val>
          <c:extLst>
            <c:ext xmlns:c16="http://schemas.microsoft.com/office/drawing/2014/chart" uri="{C3380CC4-5D6E-409C-BE32-E72D297353CC}">
              <c16:uniqueId val="{00000000-41DA-42A1-8630-7880EB949C0C}"/>
            </c:ext>
          </c:extLst>
        </c:ser>
        <c:dLbls>
          <c:showLegendKey val="0"/>
          <c:showVal val="0"/>
          <c:showCatName val="0"/>
          <c:showSerName val="0"/>
          <c:showPercent val="0"/>
          <c:showBubbleSize val="0"/>
        </c:dLbls>
        <c:gapWidth val="150"/>
        <c:axId val="2083294328"/>
        <c:axId val="2083297400"/>
      </c:barChart>
      <c:catAx>
        <c:axId val="2083294328"/>
        <c:scaling>
          <c:orientation val="minMax"/>
        </c:scaling>
        <c:delete val="0"/>
        <c:axPos val="b"/>
        <c:numFmt formatCode="General" sourceLinked="0"/>
        <c:majorTickMark val="out"/>
        <c:minorTickMark val="none"/>
        <c:tickLblPos val="nextTo"/>
        <c:txPr>
          <a:bodyPr/>
          <a:lstStyle/>
          <a:p>
            <a:pPr>
              <a:defRPr>
                <a:latin typeface="Arial"/>
              </a:defRPr>
            </a:pPr>
            <a:endParaRPr lang="en-US"/>
          </a:p>
        </c:txPr>
        <c:crossAx val="2083297400"/>
        <c:crosses val="autoZero"/>
        <c:auto val="1"/>
        <c:lblAlgn val="ctr"/>
        <c:lblOffset val="100"/>
        <c:noMultiLvlLbl val="0"/>
      </c:catAx>
      <c:valAx>
        <c:axId val="2083297400"/>
        <c:scaling>
          <c:orientation val="minMax"/>
        </c:scaling>
        <c:delete val="0"/>
        <c:axPos val="l"/>
        <c:majorGridlines/>
        <c:numFmt formatCode="General" sourceLinked="1"/>
        <c:majorTickMark val="out"/>
        <c:minorTickMark val="none"/>
        <c:tickLblPos val="nextTo"/>
        <c:txPr>
          <a:bodyPr/>
          <a:lstStyle/>
          <a:p>
            <a:pPr>
              <a:defRPr>
                <a:latin typeface="Arial"/>
              </a:defRPr>
            </a:pPr>
            <a:endParaRPr lang="en-US"/>
          </a:p>
        </c:txPr>
        <c:crossAx val="2083294328"/>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Opened-ended Question</c:v>
                </c:pt>
              </c:strCache>
            </c:strRef>
          </c:tx>
          <c:invertIfNegative val="0"/>
          <c:cat>
            <c:strRef>
              <c:f>Sheet1!$A$2:$A$6</c:f>
              <c:strCache>
                <c:ptCount val="5"/>
                <c:pt idx="0">
                  <c:v>P1</c:v>
                </c:pt>
                <c:pt idx="1">
                  <c:v>P2</c:v>
                </c:pt>
                <c:pt idx="2">
                  <c:v>P3</c:v>
                </c:pt>
                <c:pt idx="3">
                  <c:v>P4</c:v>
                </c:pt>
                <c:pt idx="4">
                  <c:v>P5</c:v>
                </c:pt>
              </c:strCache>
            </c:strRef>
          </c:cat>
          <c:val>
            <c:numRef>
              <c:f>Sheet1!$B$2:$B$6</c:f>
              <c:numCache>
                <c:formatCode>General</c:formatCode>
                <c:ptCount val="5"/>
                <c:pt idx="0">
                  <c:v>14.1</c:v>
                </c:pt>
                <c:pt idx="1">
                  <c:v>20.6</c:v>
                </c:pt>
                <c:pt idx="2">
                  <c:v>5.0999999999999996</c:v>
                </c:pt>
                <c:pt idx="3">
                  <c:v>4.7</c:v>
                </c:pt>
                <c:pt idx="4">
                  <c:v>18.8</c:v>
                </c:pt>
              </c:numCache>
            </c:numRef>
          </c:val>
          <c:extLst>
            <c:ext xmlns:c16="http://schemas.microsoft.com/office/drawing/2014/chart" uri="{C3380CC4-5D6E-409C-BE32-E72D297353CC}">
              <c16:uniqueId val="{00000000-2BFC-4677-85CA-8F50BA43FF88}"/>
            </c:ext>
          </c:extLst>
        </c:ser>
        <c:ser>
          <c:idx val="1"/>
          <c:order val="1"/>
          <c:tx>
            <c:strRef>
              <c:f>Sheet1!$C$1</c:f>
              <c:strCache>
                <c:ptCount val="1"/>
                <c:pt idx="0">
                  <c:v>Closed Question</c:v>
                </c:pt>
              </c:strCache>
            </c:strRef>
          </c:tx>
          <c:invertIfNegative val="0"/>
          <c:cat>
            <c:strRef>
              <c:f>Sheet1!$A$2:$A$6</c:f>
              <c:strCache>
                <c:ptCount val="5"/>
                <c:pt idx="0">
                  <c:v>P1</c:v>
                </c:pt>
                <c:pt idx="1">
                  <c:v>P2</c:v>
                </c:pt>
                <c:pt idx="2">
                  <c:v>P3</c:v>
                </c:pt>
                <c:pt idx="3">
                  <c:v>P4</c:v>
                </c:pt>
                <c:pt idx="4">
                  <c:v>P5</c:v>
                </c:pt>
              </c:strCache>
            </c:strRef>
          </c:cat>
          <c:val>
            <c:numRef>
              <c:f>Sheet1!$C$2:$C$6</c:f>
              <c:numCache>
                <c:formatCode>General</c:formatCode>
                <c:ptCount val="5"/>
                <c:pt idx="0">
                  <c:v>12.4</c:v>
                </c:pt>
                <c:pt idx="1">
                  <c:v>10.3</c:v>
                </c:pt>
                <c:pt idx="2">
                  <c:v>2.1</c:v>
                </c:pt>
                <c:pt idx="3">
                  <c:v>6.4</c:v>
                </c:pt>
                <c:pt idx="4">
                  <c:v>5.0999999999999996</c:v>
                </c:pt>
              </c:numCache>
            </c:numRef>
          </c:val>
          <c:extLst>
            <c:ext xmlns:c16="http://schemas.microsoft.com/office/drawing/2014/chart" uri="{C3380CC4-5D6E-409C-BE32-E72D297353CC}">
              <c16:uniqueId val="{00000001-2BFC-4677-85CA-8F50BA43FF88}"/>
            </c:ext>
          </c:extLst>
        </c:ser>
        <c:dLbls>
          <c:showLegendKey val="0"/>
          <c:showVal val="0"/>
          <c:showCatName val="0"/>
          <c:showSerName val="0"/>
          <c:showPercent val="0"/>
          <c:showBubbleSize val="0"/>
        </c:dLbls>
        <c:gapWidth val="150"/>
        <c:axId val="2083332104"/>
        <c:axId val="2083335080"/>
      </c:barChart>
      <c:catAx>
        <c:axId val="2083332104"/>
        <c:scaling>
          <c:orientation val="minMax"/>
        </c:scaling>
        <c:delete val="0"/>
        <c:axPos val="b"/>
        <c:numFmt formatCode="General" sourceLinked="0"/>
        <c:majorTickMark val="out"/>
        <c:minorTickMark val="none"/>
        <c:tickLblPos val="nextTo"/>
        <c:crossAx val="2083335080"/>
        <c:crosses val="autoZero"/>
        <c:auto val="1"/>
        <c:lblAlgn val="ctr"/>
        <c:lblOffset val="100"/>
        <c:noMultiLvlLbl val="0"/>
      </c:catAx>
      <c:valAx>
        <c:axId val="2083335080"/>
        <c:scaling>
          <c:orientation val="minMax"/>
        </c:scaling>
        <c:delete val="0"/>
        <c:axPos val="l"/>
        <c:majorGridlines/>
        <c:numFmt formatCode="General" sourceLinked="1"/>
        <c:majorTickMark val="out"/>
        <c:minorTickMark val="none"/>
        <c:tickLblPos val="nextTo"/>
        <c:crossAx val="2083332104"/>
        <c:crosses val="autoZero"/>
        <c:crossBetween val="between"/>
      </c:valAx>
    </c:plotArea>
    <c:legend>
      <c:legendPos val="r"/>
      <c:overlay val="0"/>
      <c:txPr>
        <a:bodyPr/>
        <a:lstStyle/>
        <a:p>
          <a:pPr>
            <a:defRPr>
              <a:latin typeface="Arial"/>
            </a:defRPr>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Opened-ended questions</c:v>
                </c:pt>
              </c:strCache>
            </c:strRef>
          </c:tx>
          <c:invertIfNegative val="0"/>
          <c:cat>
            <c:strRef>
              <c:f>Sheet1!$A$2:$A$6</c:f>
              <c:strCache>
                <c:ptCount val="5"/>
                <c:pt idx="0">
                  <c:v>Students' responses in P1's class</c:v>
                </c:pt>
                <c:pt idx="1">
                  <c:v>Students' responses in P2' class</c:v>
                </c:pt>
                <c:pt idx="2">
                  <c:v>Students' responses in P3' class</c:v>
                </c:pt>
                <c:pt idx="3">
                  <c:v>Students' responses in P4' class</c:v>
                </c:pt>
                <c:pt idx="4">
                  <c:v>Students' responses in P5' class</c:v>
                </c:pt>
              </c:strCache>
            </c:strRef>
          </c:cat>
          <c:val>
            <c:numRef>
              <c:f>Sheet1!$B$2:$B$6</c:f>
              <c:numCache>
                <c:formatCode>General</c:formatCode>
                <c:ptCount val="5"/>
                <c:pt idx="0">
                  <c:v>11.6</c:v>
                </c:pt>
                <c:pt idx="1">
                  <c:v>6.22</c:v>
                </c:pt>
                <c:pt idx="2">
                  <c:v>5.6599999999999957</c:v>
                </c:pt>
                <c:pt idx="3">
                  <c:v>8.5</c:v>
                </c:pt>
                <c:pt idx="4">
                  <c:v>6.6099999999999977</c:v>
                </c:pt>
              </c:numCache>
            </c:numRef>
          </c:val>
          <c:extLst>
            <c:ext xmlns:c16="http://schemas.microsoft.com/office/drawing/2014/chart" uri="{C3380CC4-5D6E-409C-BE32-E72D297353CC}">
              <c16:uniqueId val="{00000000-4D21-4C74-B57E-C2691DC5EC00}"/>
            </c:ext>
          </c:extLst>
        </c:ser>
        <c:ser>
          <c:idx val="1"/>
          <c:order val="1"/>
          <c:tx>
            <c:strRef>
              <c:f>Sheet1!$C$1</c:f>
              <c:strCache>
                <c:ptCount val="1"/>
                <c:pt idx="0">
                  <c:v>Closed questions</c:v>
                </c:pt>
              </c:strCache>
            </c:strRef>
          </c:tx>
          <c:invertIfNegative val="0"/>
          <c:cat>
            <c:strRef>
              <c:f>Sheet1!$A$2:$A$6</c:f>
              <c:strCache>
                <c:ptCount val="5"/>
                <c:pt idx="0">
                  <c:v>Students' responses in P1's class</c:v>
                </c:pt>
                <c:pt idx="1">
                  <c:v>Students' responses in P2' class</c:v>
                </c:pt>
                <c:pt idx="2">
                  <c:v>Students' responses in P3' class</c:v>
                </c:pt>
                <c:pt idx="3">
                  <c:v>Students' responses in P4' class</c:v>
                </c:pt>
                <c:pt idx="4">
                  <c:v>Students' responses in P5' class</c:v>
                </c:pt>
              </c:strCache>
            </c:strRef>
          </c:cat>
          <c:val>
            <c:numRef>
              <c:f>Sheet1!$C$2:$C$6</c:f>
              <c:numCache>
                <c:formatCode>General</c:formatCode>
                <c:ptCount val="5"/>
                <c:pt idx="0">
                  <c:v>2</c:v>
                </c:pt>
                <c:pt idx="1">
                  <c:v>1.6</c:v>
                </c:pt>
                <c:pt idx="2">
                  <c:v>1.9</c:v>
                </c:pt>
                <c:pt idx="3">
                  <c:v>1.9</c:v>
                </c:pt>
                <c:pt idx="4">
                  <c:v>2.2000000000000002</c:v>
                </c:pt>
              </c:numCache>
            </c:numRef>
          </c:val>
          <c:extLst>
            <c:ext xmlns:c16="http://schemas.microsoft.com/office/drawing/2014/chart" uri="{C3380CC4-5D6E-409C-BE32-E72D297353CC}">
              <c16:uniqueId val="{00000001-4D21-4C74-B57E-C2691DC5EC00}"/>
            </c:ext>
          </c:extLst>
        </c:ser>
        <c:dLbls>
          <c:showLegendKey val="0"/>
          <c:showVal val="0"/>
          <c:showCatName val="0"/>
          <c:showSerName val="0"/>
          <c:showPercent val="0"/>
          <c:showBubbleSize val="0"/>
        </c:dLbls>
        <c:gapWidth val="150"/>
        <c:axId val="2083367032"/>
        <c:axId val="2083370072"/>
      </c:barChart>
      <c:catAx>
        <c:axId val="2083367032"/>
        <c:scaling>
          <c:orientation val="minMax"/>
        </c:scaling>
        <c:delete val="0"/>
        <c:axPos val="b"/>
        <c:numFmt formatCode="General" sourceLinked="0"/>
        <c:majorTickMark val="out"/>
        <c:minorTickMark val="none"/>
        <c:tickLblPos val="nextTo"/>
        <c:txPr>
          <a:bodyPr/>
          <a:lstStyle/>
          <a:p>
            <a:pPr>
              <a:defRPr>
                <a:latin typeface="Arial"/>
              </a:defRPr>
            </a:pPr>
            <a:endParaRPr lang="en-US"/>
          </a:p>
        </c:txPr>
        <c:crossAx val="2083370072"/>
        <c:crosses val="autoZero"/>
        <c:auto val="1"/>
        <c:lblAlgn val="ctr"/>
        <c:lblOffset val="100"/>
        <c:noMultiLvlLbl val="0"/>
      </c:catAx>
      <c:valAx>
        <c:axId val="2083370072"/>
        <c:scaling>
          <c:orientation val="minMax"/>
        </c:scaling>
        <c:delete val="0"/>
        <c:axPos val="l"/>
        <c:majorGridlines/>
        <c:numFmt formatCode="General" sourceLinked="1"/>
        <c:majorTickMark val="out"/>
        <c:minorTickMark val="none"/>
        <c:tickLblPos val="nextTo"/>
        <c:crossAx val="2083367032"/>
        <c:crosses val="autoZero"/>
        <c:crossBetween val="between"/>
      </c:valAx>
    </c:plotArea>
    <c:legend>
      <c:legendPos val="r"/>
      <c:overlay val="0"/>
      <c:txPr>
        <a:bodyPr/>
        <a:lstStyle/>
        <a:p>
          <a:pPr>
            <a:defRPr>
              <a:latin typeface="Arial"/>
            </a:defRPr>
          </a:pPr>
          <a:endParaRPr lang="en-US"/>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2"/>
    </mc:Choice>
    <mc:Fallback>
      <c:style val="12"/>
    </mc:Fallback>
  </mc:AlternateContent>
  <c:chart>
    <c:autoTitleDeleted val="1"/>
    <c:plotArea>
      <c:layout/>
      <c:barChart>
        <c:barDir val="col"/>
        <c:grouping val="clustered"/>
        <c:varyColors val="0"/>
        <c:ser>
          <c:idx val="0"/>
          <c:order val="0"/>
          <c:tx>
            <c:strRef>
              <c:f>Sheet1!$B$1</c:f>
              <c:strCache>
                <c:ptCount val="1"/>
                <c:pt idx="0">
                  <c:v>Series 1</c:v>
                </c:pt>
              </c:strCache>
            </c:strRef>
          </c:tx>
          <c:invertIfNegative val="0"/>
          <c:cat>
            <c:strRef>
              <c:f>Sheet1!$A$2:$A$6</c:f>
              <c:strCache>
                <c:ptCount val="5"/>
                <c:pt idx="0">
                  <c:v>P1</c:v>
                </c:pt>
                <c:pt idx="1">
                  <c:v>P2</c:v>
                </c:pt>
                <c:pt idx="2">
                  <c:v>P3</c:v>
                </c:pt>
                <c:pt idx="3">
                  <c:v>P4</c:v>
                </c:pt>
                <c:pt idx="4">
                  <c:v>P5</c:v>
                </c:pt>
              </c:strCache>
            </c:strRef>
          </c:cat>
          <c:val>
            <c:numRef>
              <c:f>Sheet1!$B$2:$B$6</c:f>
              <c:numCache>
                <c:formatCode>General</c:formatCode>
                <c:ptCount val="5"/>
                <c:pt idx="0">
                  <c:v>4.0999999999999996</c:v>
                </c:pt>
                <c:pt idx="1">
                  <c:v>3</c:v>
                </c:pt>
                <c:pt idx="2">
                  <c:v>2</c:v>
                </c:pt>
                <c:pt idx="3">
                  <c:v>3.1</c:v>
                </c:pt>
                <c:pt idx="4">
                  <c:v>3.5</c:v>
                </c:pt>
              </c:numCache>
            </c:numRef>
          </c:val>
          <c:extLst>
            <c:ext xmlns:c16="http://schemas.microsoft.com/office/drawing/2014/chart" uri="{C3380CC4-5D6E-409C-BE32-E72D297353CC}">
              <c16:uniqueId val="{00000000-09EB-4503-9C34-E4EC0583EC50}"/>
            </c:ext>
          </c:extLst>
        </c:ser>
        <c:dLbls>
          <c:showLegendKey val="0"/>
          <c:showVal val="0"/>
          <c:showCatName val="0"/>
          <c:showSerName val="0"/>
          <c:showPercent val="0"/>
          <c:showBubbleSize val="0"/>
        </c:dLbls>
        <c:gapWidth val="150"/>
        <c:axId val="2083394856"/>
        <c:axId val="2083397864"/>
      </c:barChart>
      <c:catAx>
        <c:axId val="2083394856"/>
        <c:scaling>
          <c:orientation val="minMax"/>
        </c:scaling>
        <c:delete val="0"/>
        <c:axPos val="b"/>
        <c:numFmt formatCode="General" sourceLinked="0"/>
        <c:majorTickMark val="out"/>
        <c:minorTickMark val="none"/>
        <c:tickLblPos val="nextTo"/>
        <c:crossAx val="2083397864"/>
        <c:crosses val="autoZero"/>
        <c:auto val="1"/>
        <c:lblAlgn val="ctr"/>
        <c:lblOffset val="100"/>
        <c:noMultiLvlLbl val="0"/>
      </c:catAx>
      <c:valAx>
        <c:axId val="2083397864"/>
        <c:scaling>
          <c:orientation val="minMax"/>
        </c:scaling>
        <c:delete val="0"/>
        <c:axPos val="l"/>
        <c:majorGridlines/>
        <c:numFmt formatCode="General" sourceLinked="1"/>
        <c:majorTickMark val="out"/>
        <c:minorTickMark val="none"/>
        <c:tickLblPos val="nextTo"/>
        <c:crossAx val="208339485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9927</Words>
  <Characters>56589</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Hayo Reinders</dc:creator>
  <cp:keywords/>
  <dc:description/>
  <cp:lastModifiedBy>Hayo</cp:lastModifiedBy>
  <cp:revision>3</cp:revision>
  <dcterms:created xsi:type="dcterms:W3CDTF">2016-06-04T10:15:00Z</dcterms:created>
  <dcterms:modified xsi:type="dcterms:W3CDTF">2016-06-08T22:39:00Z</dcterms:modified>
</cp:coreProperties>
</file>